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82B4" w14:textId="77777777" w:rsidR="00484B26" w:rsidRDefault="00484B26">
      <w:pPr>
        <w:pStyle w:val="Corpotesto"/>
        <w:spacing w:before="0"/>
        <w:rPr>
          <w:sz w:val="20"/>
        </w:rPr>
      </w:pPr>
    </w:p>
    <w:p w14:paraId="7A341E63" w14:textId="77777777" w:rsidR="00484B26" w:rsidRDefault="00484B26">
      <w:pPr>
        <w:pStyle w:val="Corpotesto"/>
        <w:spacing w:before="0"/>
        <w:rPr>
          <w:sz w:val="20"/>
        </w:rPr>
      </w:pPr>
    </w:p>
    <w:p w14:paraId="3C7EA47E" w14:textId="77777777" w:rsidR="00484B26" w:rsidRDefault="00484B26">
      <w:pPr>
        <w:pStyle w:val="Corpotesto"/>
        <w:spacing w:before="4"/>
        <w:rPr>
          <w:sz w:val="16"/>
        </w:rPr>
      </w:pPr>
    </w:p>
    <w:p w14:paraId="6179383C" w14:textId="77777777" w:rsidR="00484B26" w:rsidRDefault="00461BC4">
      <w:pPr>
        <w:spacing w:before="92"/>
        <w:ind w:left="2769" w:right="4973"/>
        <w:rPr>
          <w:rFonts w:ascii="Arial MT"/>
          <w:sz w:val="23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82A7174" wp14:editId="7F4F4887">
            <wp:simplePos x="0" y="0"/>
            <wp:positionH relativeFrom="page">
              <wp:posOffset>909066</wp:posOffset>
            </wp:positionH>
            <wp:positionV relativeFrom="paragraph">
              <wp:posOffset>-406612</wp:posOffset>
            </wp:positionV>
            <wp:extent cx="1587309" cy="776767"/>
            <wp:effectExtent l="0" t="0" r="0" b="0"/>
            <wp:wrapNone/>
            <wp:docPr id="1" name="image1.jpeg" descr="E682DF20-CB6D-4231-80B9-59E2262CED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309" cy="776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23"/>
        </w:rPr>
        <w:t>EUROPEAN</w:t>
      </w:r>
      <w:r>
        <w:rPr>
          <w:rFonts w:ascii="Arial MT"/>
          <w:spacing w:val="1"/>
          <w:sz w:val="23"/>
        </w:rPr>
        <w:t xml:space="preserve"> </w:t>
      </w:r>
      <w:r>
        <w:rPr>
          <w:rFonts w:ascii="Arial MT"/>
          <w:sz w:val="23"/>
        </w:rPr>
        <w:t>COMMISSION</w:t>
      </w:r>
    </w:p>
    <w:p w14:paraId="026F3410" w14:textId="77777777" w:rsidR="00484B26" w:rsidRDefault="00484B26">
      <w:pPr>
        <w:pStyle w:val="Corpotesto"/>
        <w:spacing w:before="0"/>
        <w:rPr>
          <w:rFonts w:ascii="Arial MT"/>
          <w:sz w:val="20"/>
        </w:rPr>
      </w:pPr>
    </w:p>
    <w:p w14:paraId="7F2CEA41" w14:textId="77777777" w:rsidR="00484B26" w:rsidRDefault="00484B26">
      <w:pPr>
        <w:pStyle w:val="Corpotesto"/>
        <w:spacing w:before="0"/>
        <w:rPr>
          <w:rFonts w:ascii="Arial MT"/>
          <w:sz w:val="20"/>
        </w:rPr>
      </w:pPr>
    </w:p>
    <w:p w14:paraId="7923B267" w14:textId="77777777" w:rsidR="00484B26" w:rsidRDefault="00484B26">
      <w:pPr>
        <w:pStyle w:val="Corpotesto"/>
        <w:spacing w:before="0"/>
        <w:rPr>
          <w:rFonts w:ascii="Arial MT"/>
          <w:sz w:val="20"/>
        </w:rPr>
      </w:pPr>
    </w:p>
    <w:p w14:paraId="698014D3" w14:textId="77777777" w:rsidR="00484B26" w:rsidRDefault="00484B26">
      <w:pPr>
        <w:pStyle w:val="Corpotesto"/>
        <w:spacing w:before="10"/>
        <w:rPr>
          <w:rFonts w:ascii="Arial MT"/>
          <w:sz w:val="21"/>
        </w:rPr>
      </w:pPr>
    </w:p>
    <w:p w14:paraId="71ABC2C8" w14:textId="77777777" w:rsidR="00484B26" w:rsidRDefault="00461BC4">
      <w:pPr>
        <w:pStyle w:val="Corpotesto"/>
        <w:spacing w:before="90" w:line="276" w:lineRule="exact"/>
        <w:ind w:left="5212"/>
      </w:pPr>
      <w:r>
        <w:t>Brussels,</w:t>
      </w:r>
      <w:r>
        <w:rPr>
          <w:spacing w:val="-3"/>
        </w:rPr>
        <w:t xml:space="preserve"> </w:t>
      </w:r>
      <w:r>
        <w:t>6.4.2022</w:t>
      </w:r>
    </w:p>
    <w:p w14:paraId="655C7494" w14:textId="77777777" w:rsidR="00484B26" w:rsidRDefault="00461BC4">
      <w:pPr>
        <w:pStyle w:val="Corpotesto"/>
        <w:spacing w:before="0" w:line="276" w:lineRule="exact"/>
        <w:ind w:left="5212"/>
      </w:pPr>
      <w:proofErr w:type="gramStart"/>
      <w:r>
        <w:t>C(</w:t>
      </w:r>
      <w:proofErr w:type="gramEnd"/>
      <w:r>
        <w:t>2022)</w:t>
      </w:r>
      <w:r>
        <w:rPr>
          <w:spacing w:val="-3"/>
        </w:rPr>
        <w:t xml:space="preserve"> </w:t>
      </w:r>
      <w:r>
        <w:t>1931</w:t>
      </w:r>
      <w:r>
        <w:rPr>
          <w:spacing w:val="-2"/>
        </w:rPr>
        <w:t xml:space="preserve"> </w:t>
      </w:r>
      <w:r>
        <w:t>final</w:t>
      </w:r>
    </w:p>
    <w:p w14:paraId="26F150C5" w14:textId="77777777" w:rsidR="00484B26" w:rsidRDefault="00484B26">
      <w:pPr>
        <w:pStyle w:val="Corpotesto"/>
        <w:spacing w:before="9"/>
        <w:rPr>
          <w:sz w:val="20"/>
        </w:rPr>
      </w:pPr>
    </w:p>
    <w:p w14:paraId="12B46AD7" w14:textId="77777777" w:rsidR="00484B26" w:rsidRDefault="00461BC4">
      <w:pPr>
        <w:pStyle w:val="Corpotesto"/>
        <w:spacing w:before="0"/>
        <w:ind w:left="5212"/>
      </w:pPr>
      <w:r>
        <w:t>ANNEX</w:t>
      </w:r>
      <w:r>
        <w:rPr>
          <w:spacing w:val="-3"/>
        </w:rPr>
        <w:t xml:space="preserve"> </w:t>
      </w:r>
      <w:r>
        <w:t>1</w:t>
      </w:r>
    </w:p>
    <w:p w14:paraId="2E736258" w14:textId="77777777" w:rsidR="00484B26" w:rsidRDefault="00484B26">
      <w:pPr>
        <w:pStyle w:val="Corpotesto"/>
        <w:spacing w:before="0"/>
        <w:rPr>
          <w:sz w:val="20"/>
        </w:rPr>
      </w:pPr>
    </w:p>
    <w:p w14:paraId="1B909234" w14:textId="77777777" w:rsidR="00484B26" w:rsidRDefault="00484B26">
      <w:pPr>
        <w:pStyle w:val="Corpotesto"/>
        <w:spacing w:before="0"/>
        <w:rPr>
          <w:sz w:val="20"/>
        </w:rPr>
      </w:pPr>
    </w:p>
    <w:p w14:paraId="14458C44" w14:textId="77777777" w:rsidR="00484B26" w:rsidRDefault="00484B26">
      <w:pPr>
        <w:pStyle w:val="Corpotesto"/>
        <w:spacing w:before="0"/>
        <w:rPr>
          <w:sz w:val="20"/>
        </w:rPr>
      </w:pPr>
    </w:p>
    <w:p w14:paraId="4B22C918" w14:textId="77777777" w:rsidR="00484B26" w:rsidRDefault="00484B26">
      <w:pPr>
        <w:pStyle w:val="Corpotesto"/>
        <w:spacing w:before="0"/>
        <w:rPr>
          <w:sz w:val="20"/>
        </w:rPr>
      </w:pPr>
    </w:p>
    <w:p w14:paraId="108986FF" w14:textId="77777777" w:rsidR="00484B26" w:rsidRDefault="00484B26">
      <w:pPr>
        <w:pStyle w:val="Corpotesto"/>
        <w:spacing w:before="0"/>
        <w:rPr>
          <w:sz w:val="20"/>
        </w:rPr>
      </w:pPr>
    </w:p>
    <w:p w14:paraId="070C9FFC" w14:textId="77777777" w:rsidR="00484B26" w:rsidRDefault="00484B26">
      <w:pPr>
        <w:pStyle w:val="Corpotesto"/>
        <w:spacing w:before="2"/>
        <w:rPr>
          <w:sz w:val="18"/>
        </w:rPr>
      </w:pPr>
    </w:p>
    <w:p w14:paraId="0A6234A2" w14:textId="77777777" w:rsidR="00484B26" w:rsidRDefault="00461BC4">
      <w:pPr>
        <w:pStyle w:val="Titolo1"/>
        <w:spacing w:before="89"/>
        <w:ind w:left="2350" w:right="2327"/>
      </w:pPr>
      <w:r>
        <w:t>ANNEX</w:t>
      </w:r>
    </w:p>
    <w:p w14:paraId="7489D329" w14:textId="77777777" w:rsidR="00484B26" w:rsidRDefault="00484B26">
      <w:pPr>
        <w:pStyle w:val="Corpotesto"/>
        <w:spacing w:before="2"/>
        <w:rPr>
          <w:b/>
          <w:sz w:val="31"/>
        </w:rPr>
      </w:pPr>
    </w:p>
    <w:p w14:paraId="6676C174" w14:textId="77777777" w:rsidR="00484B26" w:rsidRDefault="00461BC4">
      <w:pPr>
        <w:ind w:left="2351" w:right="2327"/>
        <w:jc w:val="center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</w:p>
    <w:p w14:paraId="74E87F31" w14:textId="77777777" w:rsidR="00484B26" w:rsidRDefault="00484B26">
      <w:pPr>
        <w:pStyle w:val="Corpotesto"/>
        <w:spacing w:before="9"/>
        <w:rPr>
          <w:b/>
          <w:sz w:val="20"/>
        </w:rPr>
      </w:pPr>
    </w:p>
    <w:p w14:paraId="166464E7" w14:textId="77777777" w:rsidR="00484B26" w:rsidRDefault="00461BC4">
      <w:pPr>
        <w:pStyle w:val="Titolo1"/>
        <w:ind w:left="2352" w:right="2327"/>
      </w:pPr>
      <w:r>
        <w:t>Commission</w:t>
      </w:r>
      <w:r>
        <w:rPr>
          <w:spacing w:val="-3"/>
        </w:rPr>
        <w:t xml:space="preserve"> </w:t>
      </w:r>
      <w:r>
        <w:t>Delegated Regulation</w:t>
      </w:r>
      <w:r>
        <w:rPr>
          <w:spacing w:val="-3"/>
        </w:rPr>
        <w:t xml:space="preserve"> </w:t>
      </w:r>
      <w:r>
        <w:t>(EU)</w:t>
      </w:r>
      <w:r>
        <w:rPr>
          <w:spacing w:val="-4"/>
        </w:rPr>
        <w:t xml:space="preserve"> </w:t>
      </w:r>
      <w:r>
        <w:t>.../...</w:t>
      </w:r>
    </w:p>
    <w:p w14:paraId="247FAD30" w14:textId="77777777" w:rsidR="00484B26" w:rsidRDefault="00484B26">
      <w:pPr>
        <w:pStyle w:val="Corpotesto"/>
        <w:spacing w:before="9"/>
        <w:rPr>
          <w:b/>
          <w:sz w:val="20"/>
        </w:rPr>
      </w:pPr>
    </w:p>
    <w:p w14:paraId="5123D7EA" w14:textId="77777777" w:rsidR="00484B26" w:rsidRDefault="00461BC4">
      <w:pPr>
        <w:ind w:left="130" w:right="106" w:firstLine="4"/>
        <w:jc w:val="center"/>
        <w:rPr>
          <w:b/>
          <w:sz w:val="24"/>
        </w:rPr>
      </w:pPr>
      <w:r>
        <w:rPr>
          <w:b/>
          <w:sz w:val="24"/>
        </w:rPr>
        <w:t>supplementing Regulation (EU) 2019/2088 of the European Parliament and of 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Council with regard to regulatory technical standards specifying the details of 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content and presentation of the information in relation to the principle of ‘do no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significant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harm’,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specifying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content,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methodologies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presentation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information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in relation to sustainability indicators and adverse sustainability impacts,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 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content and presentation of the information in relation to the promotion 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environmental or social characteristics and sustainable investment objectives in pre-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contractual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documents,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on websites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 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periodic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reports</w:t>
      </w:r>
    </w:p>
    <w:p w14:paraId="671EFECD" w14:textId="77777777" w:rsidR="00484B26" w:rsidRDefault="00484B26">
      <w:pPr>
        <w:jc w:val="center"/>
        <w:rPr>
          <w:sz w:val="24"/>
        </w:rPr>
        <w:sectPr w:rsidR="00484B26">
          <w:footerReference w:type="default" r:id="rId8"/>
          <w:type w:val="continuous"/>
          <w:pgSz w:w="11910" w:h="16840"/>
          <w:pgMar w:top="1460" w:right="1320" w:bottom="1240" w:left="1320" w:header="720" w:footer="1046" w:gutter="0"/>
          <w:pgNumType w:start="1"/>
          <w:cols w:space="720"/>
        </w:sectPr>
      </w:pPr>
    </w:p>
    <w:p w14:paraId="2B21F3A9" w14:textId="77777777" w:rsidR="00484B26" w:rsidRDefault="00484B26">
      <w:pPr>
        <w:pStyle w:val="Corpotesto"/>
        <w:spacing w:before="0"/>
        <w:rPr>
          <w:b/>
          <w:sz w:val="19"/>
        </w:rPr>
      </w:pPr>
    </w:p>
    <w:p w14:paraId="508D7788" w14:textId="77777777" w:rsidR="00484B26" w:rsidRDefault="00461BC4">
      <w:pPr>
        <w:spacing w:before="90"/>
        <w:ind w:left="92"/>
        <w:jc w:val="center"/>
        <w:rPr>
          <w:b/>
          <w:sz w:val="24"/>
        </w:rPr>
      </w:pPr>
      <w:bookmarkStart w:id="0" w:name="_bookmark0"/>
      <w:bookmarkEnd w:id="0"/>
      <w:r>
        <w:rPr>
          <w:b/>
          <w:sz w:val="24"/>
          <w:u w:val="thick"/>
        </w:rPr>
        <w:t>ANNEX</w:t>
      </w:r>
      <w:r>
        <w:rPr>
          <w:b/>
          <w:spacing w:val="-4"/>
          <w:sz w:val="24"/>
          <w:u w:val="thick"/>
        </w:rPr>
        <w:t xml:space="preserve"> </w:t>
      </w:r>
      <w:bookmarkStart w:id="1" w:name="_bookmark1"/>
      <w:bookmarkEnd w:id="1"/>
      <w:r>
        <w:rPr>
          <w:b/>
          <w:sz w:val="24"/>
          <w:u w:val="thick"/>
        </w:rPr>
        <w:t>I</w:t>
      </w:r>
    </w:p>
    <w:p w14:paraId="66551B30" w14:textId="77777777" w:rsidR="00D82661" w:rsidRDefault="00461BC4">
      <w:pPr>
        <w:spacing w:before="120"/>
        <w:ind w:left="4415"/>
        <w:jc w:val="both"/>
        <w:rPr>
          <w:b/>
          <w:sz w:val="24"/>
        </w:rPr>
      </w:pPr>
      <w:r>
        <w:rPr>
          <w:b/>
          <w:sz w:val="24"/>
        </w:rPr>
        <w:t>Template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principal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adverse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sustainabil</w:t>
      </w:r>
      <w:bookmarkStart w:id="2" w:name="_bookmark2"/>
      <w:bookmarkEnd w:id="2"/>
      <w:r>
        <w:rPr>
          <w:b/>
          <w:sz w:val="24"/>
        </w:rPr>
        <w:t>ity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impacts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statement</w:t>
      </w:r>
      <w:r w:rsidR="00D82661">
        <w:rPr>
          <w:b/>
          <w:sz w:val="24"/>
        </w:rPr>
        <w:t>-</w:t>
      </w:r>
    </w:p>
    <w:p w14:paraId="5E2F6DC7" w14:textId="4074771A" w:rsidR="00484B26" w:rsidRPr="00D82661" w:rsidRDefault="00D82661" w:rsidP="00D82661">
      <w:pPr>
        <w:spacing w:before="120"/>
        <w:ind w:left="4415"/>
        <w:rPr>
          <w:b/>
          <w:color w:val="FF0000"/>
          <w:sz w:val="24"/>
        </w:rPr>
      </w:pPr>
      <w:r>
        <w:rPr>
          <w:b/>
          <w:color w:val="FF0000"/>
          <w:sz w:val="24"/>
        </w:rPr>
        <w:t>SCHEMA DI DICHIARAZIONE RELATIVO ALLA CONSIDERAZIONE DEI PRINCIAPLI EFFETTI NEGATIVI DEGLI INVESTIMENTI SUI FATTORI DI SOSTENIBILITA’</w:t>
      </w:r>
    </w:p>
    <w:p w14:paraId="5C934F2C" w14:textId="77777777" w:rsidR="00484B26" w:rsidRDefault="00461BC4">
      <w:pPr>
        <w:pStyle w:val="Corpotesto"/>
        <w:spacing w:before="115"/>
        <w:ind w:left="212"/>
        <w:jc w:val="both"/>
      </w:pP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purposes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Annex,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definitions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apply:</w:t>
      </w:r>
    </w:p>
    <w:p w14:paraId="1A5129B2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12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scope</w:t>
      </w:r>
      <w:proofErr w:type="gramEnd"/>
      <w:r>
        <w:rPr>
          <w:sz w:val="24"/>
        </w:rPr>
        <w:t xml:space="preserve"> 1, 2 and 3 GHG emissions’ means the scope of greenhouse gas emissions referred to in points (1)(e)(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to (iii) of Annex III to</w:t>
      </w:r>
      <w:r>
        <w:rPr>
          <w:spacing w:val="1"/>
          <w:sz w:val="24"/>
        </w:rPr>
        <w:t xml:space="preserve"> </w:t>
      </w:r>
      <w:r>
        <w:rPr>
          <w:sz w:val="24"/>
        </w:rPr>
        <w:t>Regulation (EU)</w:t>
      </w:r>
      <w:r>
        <w:rPr>
          <w:spacing w:val="-1"/>
          <w:sz w:val="24"/>
        </w:rPr>
        <w:t xml:space="preserve"> </w:t>
      </w:r>
      <w:r>
        <w:rPr>
          <w:sz w:val="24"/>
        </w:rPr>
        <w:t>2016/1011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European Parliament and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0" w:history="1">
        <w:r>
          <w:rPr>
            <w:sz w:val="24"/>
            <w:vertAlign w:val="superscript"/>
          </w:rPr>
          <w:t>1</w:t>
        </w:r>
      </w:hyperlink>
      <w:r>
        <w:rPr>
          <w:sz w:val="24"/>
        </w:rPr>
        <w:t>;</w:t>
      </w:r>
    </w:p>
    <w:p w14:paraId="36B95BEB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12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greenhouse</w:t>
      </w:r>
      <w:proofErr w:type="gramEnd"/>
      <w:r>
        <w:rPr>
          <w:sz w:val="24"/>
        </w:rPr>
        <w:t xml:space="preserve"> gas (GHG) emissions’ means greenhouse gas emissions as defined in Article 3, point (1), of Regulation (EU) 2018/842 of the</w:t>
      </w:r>
      <w:r>
        <w:rPr>
          <w:spacing w:val="1"/>
          <w:sz w:val="24"/>
        </w:rPr>
        <w:t xml:space="preserve"> </w:t>
      </w:r>
      <w:r>
        <w:rPr>
          <w:sz w:val="24"/>
        </w:rPr>
        <w:t>European Parliament and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1" w:history="1">
        <w:r>
          <w:rPr>
            <w:sz w:val="24"/>
            <w:vertAlign w:val="superscript"/>
          </w:rPr>
          <w:t>2</w:t>
        </w:r>
      </w:hyperlink>
      <w:r>
        <w:rPr>
          <w:sz w:val="24"/>
        </w:rPr>
        <w:t>;</w:t>
      </w:r>
    </w:p>
    <w:p w14:paraId="00082070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09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weighted</w:t>
      </w:r>
      <w:proofErr w:type="gramEnd"/>
      <w:r>
        <w:rPr>
          <w:sz w:val="24"/>
        </w:rPr>
        <w:t xml:space="preserve"> average’ means a ratio of the weight of the investment by the financial market participant in an investee company in relation to the</w:t>
      </w:r>
      <w:r>
        <w:rPr>
          <w:spacing w:val="1"/>
          <w:sz w:val="24"/>
        </w:rPr>
        <w:t xml:space="preserve"> </w:t>
      </w:r>
      <w:r>
        <w:rPr>
          <w:sz w:val="24"/>
        </w:rPr>
        <w:t>enterprise</w:t>
      </w:r>
      <w:r>
        <w:rPr>
          <w:spacing w:val="-2"/>
          <w:sz w:val="24"/>
        </w:rPr>
        <w:t xml:space="preserve"> </w:t>
      </w:r>
      <w:r>
        <w:rPr>
          <w:sz w:val="24"/>
        </w:rPr>
        <w:t>value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investee</w:t>
      </w:r>
      <w:r>
        <w:rPr>
          <w:spacing w:val="-1"/>
          <w:sz w:val="24"/>
        </w:rPr>
        <w:t xml:space="preserve"> </w:t>
      </w:r>
      <w:r>
        <w:rPr>
          <w:sz w:val="24"/>
        </w:rPr>
        <w:t>company;</w:t>
      </w:r>
    </w:p>
    <w:p w14:paraId="52D128E6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11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enterprise</w:t>
      </w:r>
      <w:proofErr w:type="gramEnd"/>
      <w:r>
        <w:rPr>
          <w:sz w:val="24"/>
        </w:rPr>
        <w:t xml:space="preserve"> value’ means the sum, at fiscal year-end, of the market </w:t>
      </w:r>
      <w:proofErr w:type="spellStart"/>
      <w:r>
        <w:rPr>
          <w:sz w:val="24"/>
        </w:rPr>
        <w:t>capitalisation</w:t>
      </w:r>
      <w:proofErr w:type="spellEnd"/>
      <w:r>
        <w:rPr>
          <w:sz w:val="24"/>
        </w:rPr>
        <w:t xml:space="preserve"> of ordinary shares, the market </w:t>
      </w:r>
      <w:proofErr w:type="spellStart"/>
      <w:r>
        <w:rPr>
          <w:sz w:val="24"/>
        </w:rPr>
        <w:t>capitalisation</w:t>
      </w:r>
      <w:proofErr w:type="spellEnd"/>
      <w:r>
        <w:rPr>
          <w:sz w:val="24"/>
        </w:rPr>
        <w:t xml:space="preserve"> of preferred</w:t>
      </w:r>
      <w:r>
        <w:rPr>
          <w:spacing w:val="1"/>
          <w:sz w:val="24"/>
        </w:rPr>
        <w:t xml:space="preserve"> </w:t>
      </w:r>
      <w:r>
        <w:rPr>
          <w:sz w:val="24"/>
        </w:rPr>
        <w:t>shares,</w:t>
      </w:r>
      <w:r>
        <w:rPr>
          <w:spacing w:val="-1"/>
          <w:sz w:val="24"/>
        </w:rPr>
        <w:t xml:space="preserve"> </w:t>
      </w:r>
      <w:r>
        <w:rPr>
          <w:sz w:val="24"/>
        </w:rPr>
        <w:t>and the</w:t>
      </w:r>
      <w:r>
        <w:rPr>
          <w:spacing w:val="-1"/>
          <w:sz w:val="24"/>
        </w:rPr>
        <w:t xml:space="preserve"> </w:t>
      </w:r>
      <w:r>
        <w:rPr>
          <w:sz w:val="24"/>
        </w:rPr>
        <w:t>book value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total debt and non-controlling</w:t>
      </w:r>
      <w:r>
        <w:rPr>
          <w:spacing w:val="-4"/>
          <w:sz w:val="24"/>
        </w:rPr>
        <w:t xml:space="preserve"> </w:t>
      </w:r>
      <w:r>
        <w:rPr>
          <w:sz w:val="24"/>
        </w:rPr>
        <w:t>interests, without the</w:t>
      </w:r>
      <w:r>
        <w:rPr>
          <w:spacing w:val="-1"/>
          <w:sz w:val="24"/>
        </w:rPr>
        <w:t xml:space="preserve"> </w:t>
      </w:r>
      <w:r>
        <w:rPr>
          <w:sz w:val="24"/>
        </w:rPr>
        <w:t>deduction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cash</w:t>
      </w:r>
      <w:r>
        <w:rPr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cash equivalents;</w:t>
      </w:r>
    </w:p>
    <w:p w14:paraId="3D1AF2F2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12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companies</w:t>
      </w:r>
      <w:proofErr w:type="gramEnd"/>
      <w:r>
        <w:rPr>
          <w:sz w:val="24"/>
        </w:rPr>
        <w:t xml:space="preserve"> active in the fossil fuel sector’ means companies that derive any revenues from exploration, mining, extraction, production,</w:t>
      </w:r>
      <w:r>
        <w:rPr>
          <w:spacing w:val="1"/>
          <w:sz w:val="24"/>
        </w:rPr>
        <w:t xml:space="preserve"> </w:t>
      </w:r>
      <w:r>
        <w:rPr>
          <w:sz w:val="24"/>
        </w:rPr>
        <w:t>processing, storage, refining or distribution, including transportation, storage and trade, of fossil fuels as defined in Article 2, point (62), of</w:t>
      </w:r>
      <w:r>
        <w:rPr>
          <w:spacing w:val="1"/>
          <w:sz w:val="24"/>
        </w:rPr>
        <w:t xml:space="preserve"> </w:t>
      </w:r>
      <w:r>
        <w:rPr>
          <w:sz w:val="24"/>
        </w:rPr>
        <w:t>Regulation (EU)</w:t>
      </w:r>
      <w:r>
        <w:rPr>
          <w:spacing w:val="-1"/>
          <w:sz w:val="24"/>
        </w:rPr>
        <w:t xml:space="preserve"> </w:t>
      </w:r>
      <w:r>
        <w:rPr>
          <w:sz w:val="24"/>
        </w:rPr>
        <w:t>2018/1999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European Parliament and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2" w:history="1">
        <w:r>
          <w:rPr>
            <w:sz w:val="24"/>
            <w:vertAlign w:val="superscript"/>
          </w:rPr>
          <w:t>3</w:t>
        </w:r>
      </w:hyperlink>
      <w:r>
        <w:rPr>
          <w:sz w:val="24"/>
        </w:rPr>
        <w:t>;</w:t>
      </w:r>
    </w:p>
    <w:p w14:paraId="4DE70AE6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14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renewable</w:t>
      </w:r>
      <w:proofErr w:type="gramEnd"/>
      <w:r>
        <w:rPr>
          <w:sz w:val="24"/>
        </w:rPr>
        <w:t xml:space="preserve"> energy sources’ means renewable non-fossil sources, namely wind, solar (solar thermal and solar photovoltaic) and geothermal</w:t>
      </w:r>
      <w:r>
        <w:rPr>
          <w:spacing w:val="1"/>
          <w:sz w:val="24"/>
        </w:rPr>
        <w:t xml:space="preserve"> </w:t>
      </w:r>
      <w:r>
        <w:rPr>
          <w:sz w:val="24"/>
        </w:rPr>
        <w:t>energy,</w:t>
      </w:r>
      <w:r>
        <w:rPr>
          <w:spacing w:val="-2"/>
          <w:sz w:val="24"/>
        </w:rPr>
        <w:t xml:space="preserve"> </w:t>
      </w:r>
      <w:r>
        <w:rPr>
          <w:sz w:val="24"/>
        </w:rPr>
        <w:t>ambient</w:t>
      </w:r>
      <w:r>
        <w:rPr>
          <w:spacing w:val="1"/>
          <w:sz w:val="24"/>
        </w:rPr>
        <w:t xml:space="preserve"> </w:t>
      </w:r>
      <w:r>
        <w:rPr>
          <w:sz w:val="24"/>
        </w:rPr>
        <w:t>energy,</w:t>
      </w:r>
      <w:r>
        <w:rPr>
          <w:spacing w:val="-1"/>
          <w:sz w:val="24"/>
        </w:rPr>
        <w:t xml:space="preserve"> </w:t>
      </w:r>
      <w:r>
        <w:rPr>
          <w:sz w:val="24"/>
        </w:rPr>
        <w:t>tide,</w:t>
      </w:r>
      <w:r>
        <w:rPr>
          <w:spacing w:val="-1"/>
          <w:sz w:val="24"/>
        </w:rPr>
        <w:t xml:space="preserve"> </w:t>
      </w:r>
      <w:r>
        <w:rPr>
          <w:sz w:val="24"/>
        </w:rPr>
        <w:t>wave and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ocean</w:t>
      </w:r>
      <w:r>
        <w:rPr>
          <w:spacing w:val="-1"/>
          <w:sz w:val="24"/>
        </w:rPr>
        <w:t xml:space="preserve"> </w:t>
      </w:r>
      <w:r>
        <w:rPr>
          <w:sz w:val="24"/>
        </w:rPr>
        <w:t>energy,</w:t>
      </w:r>
      <w:r>
        <w:rPr>
          <w:spacing w:val="-1"/>
          <w:sz w:val="24"/>
        </w:rPr>
        <w:t xml:space="preserve"> </w:t>
      </w:r>
      <w:r>
        <w:rPr>
          <w:sz w:val="24"/>
        </w:rPr>
        <w:t>hydropower,</w:t>
      </w:r>
      <w:r>
        <w:rPr>
          <w:spacing w:val="-1"/>
          <w:sz w:val="24"/>
        </w:rPr>
        <w:t xml:space="preserve"> </w:t>
      </w:r>
      <w:r>
        <w:rPr>
          <w:sz w:val="24"/>
        </w:rPr>
        <w:t>biomass,</w:t>
      </w:r>
      <w:r>
        <w:rPr>
          <w:spacing w:val="-1"/>
          <w:sz w:val="24"/>
        </w:rPr>
        <w:t xml:space="preserve"> </w:t>
      </w:r>
      <w:r>
        <w:rPr>
          <w:sz w:val="24"/>
        </w:rPr>
        <w:t>landfill</w:t>
      </w:r>
      <w:r>
        <w:rPr>
          <w:spacing w:val="-1"/>
          <w:sz w:val="24"/>
        </w:rPr>
        <w:t xml:space="preserve"> </w:t>
      </w:r>
      <w:r>
        <w:rPr>
          <w:sz w:val="24"/>
        </w:rPr>
        <w:t>gas,</w:t>
      </w:r>
      <w:r>
        <w:rPr>
          <w:spacing w:val="-2"/>
          <w:sz w:val="24"/>
        </w:rPr>
        <w:t xml:space="preserve"> </w:t>
      </w:r>
      <w:r>
        <w:rPr>
          <w:sz w:val="24"/>
        </w:rPr>
        <w:t>sewage</w:t>
      </w:r>
      <w:r>
        <w:rPr>
          <w:spacing w:val="-2"/>
          <w:sz w:val="24"/>
        </w:rPr>
        <w:t xml:space="preserve"> </w:t>
      </w:r>
      <w:r>
        <w:rPr>
          <w:sz w:val="24"/>
        </w:rPr>
        <w:t>treatment</w:t>
      </w:r>
      <w:r>
        <w:rPr>
          <w:spacing w:val="-1"/>
          <w:sz w:val="24"/>
        </w:rPr>
        <w:t xml:space="preserve"> </w:t>
      </w:r>
      <w:r>
        <w:rPr>
          <w:sz w:val="24"/>
        </w:rPr>
        <w:t>plant</w:t>
      </w:r>
      <w:r>
        <w:rPr>
          <w:spacing w:val="1"/>
          <w:sz w:val="24"/>
        </w:rPr>
        <w:t xml:space="preserve"> </w:t>
      </w:r>
      <w:r>
        <w:rPr>
          <w:sz w:val="24"/>
        </w:rPr>
        <w:t>gas,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biogas;</w:t>
      </w:r>
    </w:p>
    <w:p w14:paraId="339A035B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spacing w:before="121"/>
        <w:ind w:hanging="851"/>
        <w:jc w:val="both"/>
        <w:rPr>
          <w:sz w:val="24"/>
        </w:rPr>
      </w:pPr>
      <w:r>
        <w:rPr>
          <w:sz w:val="24"/>
        </w:rPr>
        <w:t>‘non-renewable energy</w:t>
      </w:r>
      <w:r>
        <w:rPr>
          <w:spacing w:val="-6"/>
          <w:sz w:val="24"/>
        </w:rPr>
        <w:t xml:space="preserve"> </w:t>
      </w:r>
      <w:r>
        <w:rPr>
          <w:sz w:val="24"/>
        </w:rPr>
        <w:t>sources’</w:t>
      </w:r>
      <w:r>
        <w:rPr>
          <w:spacing w:val="-1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energy</w:t>
      </w:r>
      <w:r>
        <w:rPr>
          <w:spacing w:val="-5"/>
          <w:sz w:val="24"/>
        </w:rPr>
        <w:t xml:space="preserve"> </w:t>
      </w:r>
      <w:r>
        <w:rPr>
          <w:sz w:val="24"/>
        </w:rPr>
        <w:t>sources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those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in point</w:t>
      </w:r>
      <w:r>
        <w:rPr>
          <w:spacing w:val="-1"/>
          <w:sz w:val="24"/>
        </w:rPr>
        <w:t xml:space="preserve"> </w:t>
      </w:r>
      <w:r>
        <w:rPr>
          <w:sz w:val="24"/>
        </w:rPr>
        <w:t>(6</w:t>
      </w:r>
      <w:proofErr w:type="gramStart"/>
      <w:r>
        <w:rPr>
          <w:sz w:val="24"/>
        </w:rPr>
        <w:t>);</w:t>
      </w:r>
      <w:proofErr w:type="gramEnd"/>
    </w:p>
    <w:p w14:paraId="367F7FD1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ind w:right="108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energy</w:t>
      </w:r>
      <w:proofErr w:type="gramEnd"/>
      <w:r>
        <w:rPr>
          <w:sz w:val="24"/>
        </w:rPr>
        <w:t xml:space="preserve"> consumption intensity’ means the ratio of energy consumption per unit of activity, output or any other metric of the investee company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total energy</w:t>
      </w:r>
      <w:r>
        <w:rPr>
          <w:spacing w:val="-5"/>
          <w:sz w:val="24"/>
        </w:rPr>
        <w:t xml:space="preserve"> </w:t>
      </w:r>
      <w:r>
        <w:rPr>
          <w:sz w:val="24"/>
        </w:rPr>
        <w:t>consumption of</w:t>
      </w:r>
      <w:r>
        <w:rPr>
          <w:spacing w:val="-1"/>
          <w:sz w:val="24"/>
        </w:rPr>
        <w:t xml:space="preserve"> </w:t>
      </w:r>
      <w:r>
        <w:rPr>
          <w:sz w:val="24"/>
        </w:rPr>
        <w:t>that investee</w:t>
      </w:r>
      <w:r>
        <w:rPr>
          <w:spacing w:val="-1"/>
          <w:sz w:val="24"/>
        </w:rPr>
        <w:t xml:space="preserve"> </w:t>
      </w:r>
      <w:r>
        <w:rPr>
          <w:sz w:val="24"/>
        </w:rPr>
        <w:t>company;</w:t>
      </w:r>
    </w:p>
    <w:p w14:paraId="545752E3" w14:textId="77777777" w:rsidR="00484B26" w:rsidRDefault="00484B26">
      <w:pPr>
        <w:pStyle w:val="Corpotesto"/>
        <w:spacing w:before="0"/>
        <w:rPr>
          <w:sz w:val="20"/>
        </w:rPr>
      </w:pPr>
    </w:p>
    <w:p w14:paraId="35139FC3" w14:textId="7A0BD8F8" w:rsidR="00484B26" w:rsidRDefault="00572369">
      <w:pPr>
        <w:pStyle w:val="Corpotesto"/>
        <w:spacing w:before="6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F9E57A2" wp14:editId="3A0557F3">
                <wp:simplePos x="0" y="0"/>
                <wp:positionH relativeFrom="page">
                  <wp:posOffset>719455</wp:posOffset>
                </wp:positionH>
                <wp:positionV relativeFrom="paragraph">
                  <wp:posOffset>153035</wp:posOffset>
                </wp:positionV>
                <wp:extent cx="1828800" cy="7620"/>
                <wp:effectExtent l="0" t="0" r="0" b="0"/>
                <wp:wrapTopAndBottom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771F8" id="Rectangle 12" o:spid="_x0000_s1026" style="position:absolute;margin-left:56.65pt;margin-top:12.0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HruNy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CE4D8C0" w14:textId="77777777" w:rsidR="00484B26" w:rsidRDefault="00461BC4">
      <w:pPr>
        <w:tabs>
          <w:tab w:val="left" w:pos="932"/>
        </w:tabs>
        <w:spacing w:before="74"/>
        <w:ind w:left="932" w:right="113" w:hanging="72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ab/>
        <w:t>Regulation (EU) 2016/1011 of the European Parliament and of the Council of 8 June 2016 on indices used as benchmarks in financial instruments and financial contracts or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measure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investment</w:t>
      </w:r>
      <w:r>
        <w:rPr>
          <w:spacing w:val="-1"/>
          <w:sz w:val="20"/>
        </w:rPr>
        <w:t xml:space="preserve"> </w:t>
      </w:r>
      <w:r>
        <w:rPr>
          <w:sz w:val="20"/>
        </w:rPr>
        <w:t>funds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amending</w:t>
      </w:r>
      <w:r>
        <w:rPr>
          <w:spacing w:val="-3"/>
          <w:sz w:val="20"/>
        </w:rPr>
        <w:t xml:space="preserve"> </w:t>
      </w:r>
      <w:r>
        <w:rPr>
          <w:sz w:val="20"/>
        </w:rPr>
        <w:t>Directives</w:t>
      </w:r>
      <w:r>
        <w:rPr>
          <w:spacing w:val="-2"/>
          <w:sz w:val="20"/>
        </w:rPr>
        <w:t xml:space="preserve"> </w:t>
      </w:r>
      <w:r>
        <w:rPr>
          <w:sz w:val="20"/>
        </w:rPr>
        <w:t>2008/48/EC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2014/17/EU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Regulation</w:t>
      </w:r>
      <w:r>
        <w:rPr>
          <w:spacing w:val="-2"/>
          <w:sz w:val="20"/>
        </w:rPr>
        <w:t xml:space="preserve"> </w:t>
      </w:r>
      <w:r>
        <w:rPr>
          <w:sz w:val="20"/>
        </w:rPr>
        <w:t>(EU)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596/2014</w:t>
      </w:r>
      <w:r>
        <w:rPr>
          <w:spacing w:val="-1"/>
          <w:sz w:val="20"/>
        </w:rPr>
        <w:t xml:space="preserve"> </w:t>
      </w:r>
      <w:r>
        <w:rPr>
          <w:sz w:val="20"/>
        </w:rPr>
        <w:t>(OJ L</w:t>
      </w:r>
      <w:r>
        <w:rPr>
          <w:spacing w:val="-3"/>
          <w:sz w:val="20"/>
        </w:rPr>
        <w:t xml:space="preserve"> </w:t>
      </w:r>
      <w:r>
        <w:rPr>
          <w:sz w:val="20"/>
        </w:rPr>
        <w:t>171,</w:t>
      </w:r>
      <w:r>
        <w:rPr>
          <w:spacing w:val="-4"/>
          <w:sz w:val="20"/>
        </w:rPr>
        <w:t xml:space="preserve"> </w:t>
      </w:r>
      <w:r>
        <w:rPr>
          <w:sz w:val="20"/>
        </w:rPr>
        <w:t>29.6.2016,</w:t>
      </w:r>
      <w:r>
        <w:rPr>
          <w:spacing w:val="-1"/>
          <w:sz w:val="20"/>
        </w:rPr>
        <w:t xml:space="preserve"> </w:t>
      </w:r>
      <w:r>
        <w:rPr>
          <w:sz w:val="20"/>
        </w:rPr>
        <w:t>p.</w:t>
      </w:r>
      <w:r>
        <w:rPr>
          <w:spacing w:val="-4"/>
          <w:sz w:val="20"/>
        </w:rPr>
        <w:t xml:space="preserve"> </w:t>
      </w:r>
      <w:r>
        <w:rPr>
          <w:sz w:val="20"/>
        </w:rPr>
        <w:t>1).</w:t>
      </w:r>
    </w:p>
    <w:p w14:paraId="025C2096" w14:textId="77777777" w:rsidR="00484B26" w:rsidRDefault="00461BC4">
      <w:pPr>
        <w:tabs>
          <w:tab w:val="left" w:pos="932"/>
        </w:tabs>
        <w:spacing w:before="1"/>
        <w:ind w:left="932" w:right="112" w:hanging="720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ab/>
        <w:t>Regulation (EU) 2018/842 of the European Parliament and of the Council of 30 May 2018 on binding annual greenhouse gas emission reductions by Member States from</w:t>
      </w:r>
      <w:r>
        <w:rPr>
          <w:spacing w:val="1"/>
          <w:sz w:val="20"/>
        </w:rPr>
        <w:t xml:space="preserve"> </w:t>
      </w:r>
      <w:r>
        <w:rPr>
          <w:sz w:val="20"/>
        </w:rPr>
        <w:t>2021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2030</w:t>
      </w:r>
      <w:r>
        <w:rPr>
          <w:spacing w:val="-2"/>
          <w:sz w:val="20"/>
        </w:rPr>
        <w:t xml:space="preserve"> </w:t>
      </w:r>
      <w:r>
        <w:rPr>
          <w:sz w:val="20"/>
        </w:rPr>
        <w:t>contributing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climate</w:t>
      </w:r>
      <w:r>
        <w:rPr>
          <w:spacing w:val="-2"/>
          <w:sz w:val="20"/>
        </w:rPr>
        <w:t xml:space="preserve"> </w:t>
      </w:r>
      <w:r>
        <w:rPr>
          <w:sz w:val="20"/>
        </w:rPr>
        <w:t>action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2"/>
          <w:sz w:val="20"/>
        </w:rPr>
        <w:t xml:space="preserve"> </w:t>
      </w:r>
      <w:r>
        <w:rPr>
          <w:sz w:val="20"/>
        </w:rPr>
        <w:t>meet</w:t>
      </w:r>
      <w:r>
        <w:rPr>
          <w:spacing w:val="-2"/>
          <w:sz w:val="20"/>
        </w:rPr>
        <w:t xml:space="preserve"> </w:t>
      </w:r>
      <w:r>
        <w:rPr>
          <w:sz w:val="20"/>
        </w:rPr>
        <w:t>commitments</w:t>
      </w:r>
      <w:r>
        <w:rPr>
          <w:spacing w:val="-1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Paris</w:t>
      </w:r>
      <w:r>
        <w:rPr>
          <w:spacing w:val="-1"/>
          <w:sz w:val="20"/>
        </w:rPr>
        <w:t xml:space="preserve"> </w:t>
      </w:r>
      <w:r>
        <w:rPr>
          <w:sz w:val="20"/>
        </w:rPr>
        <w:t>Agreement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amending</w:t>
      </w:r>
      <w:r>
        <w:rPr>
          <w:spacing w:val="-1"/>
          <w:sz w:val="20"/>
        </w:rPr>
        <w:t xml:space="preserve"> </w:t>
      </w:r>
      <w:r>
        <w:rPr>
          <w:sz w:val="20"/>
        </w:rPr>
        <w:t>Regulation</w:t>
      </w:r>
      <w:r>
        <w:rPr>
          <w:spacing w:val="-1"/>
          <w:sz w:val="20"/>
        </w:rPr>
        <w:t xml:space="preserve"> </w:t>
      </w:r>
      <w:r>
        <w:rPr>
          <w:sz w:val="20"/>
        </w:rPr>
        <w:t>(EU)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525/2013</w:t>
      </w:r>
      <w:r>
        <w:rPr>
          <w:spacing w:val="-1"/>
          <w:sz w:val="20"/>
        </w:rPr>
        <w:t xml:space="preserve"> </w:t>
      </w:r>
      <w:r>
        <w:rPr>
          <w:sz w:val="20"/>
        </w:rPr>
        <w:t>(OJ</w:t>
      </w:r>
      <w:r>
        <w:rPr>
          <w:spacing w:val="-1"/>
          <w:sz w:val="20"/>
        </w:rPr>
        <w:t xml:space="preserve"> </w:t>
      </w:r>
      <w:r>
        <w:rPr>
          <w:sz w:val="20"/>
        </w:rPr>
        <w:t>L</w:t>
      </w:r>
      <w:r>
        <w:rPr>
          <w:spacing w:val="-4"/>
          <w:sz w:val="20"/>
        </w:rPr>
        <w:t xml:space="preserve"> </w:t>
      </w:r>
      <w:r>
        <w:rPr>
          <w:sz w:val="20"/>
        </w:rPr>
        <w:t>156,</w:t>
      </w:r>
      <w:r>
        <w:rPr>
          <w:spacing w:val="-4"/>
          <w:sz w:val="20"/>
        </w:rPr>
        <w:t xml:space="preserve"> </w:t>
      </w:r>
      <w:r>
        <w:rPr>
          <w:sz w:val="20"/>
        </w:rPr>
        <w:t>19.6.2018,</w:t>
      </w:r>
      <w:r>
        <w:rPr>
          <w:spacing w:val="-1"/>
          <w:sz w:val="20"/>
        </w:rPr>
        <w:t xml:space="preserve"> </w:t>
      </w:r>
      <w:r>
        <w:rPr>
          <w:sz w:val="20"/>
        </w:rPr>
        <w:t>p.</w:t>
      </w:r>
      <w:r>
        <w:rPr>
          <w:spacing w:val="-2"/>
          <w:sz w:val="20"/>
        </w:rPr>
        <w:t xml:space="preserve"> </w:t>
      </w:r>
      <w:r>
        <w:rPr>
          <w:sz w:val="20"/>
        </w:rPr>
        <w:t>26).</w:t>
      </w:r>
    </w:p>
    <w:p w14:paraId="235ABE03" w14:textId="77777777" w:rsidR="00484B26" w:rsidRDefault="00461BC4">
      <w:pPr>
        <w:tabs>
          <w:tab w:val="left" w:pos="932"/>
        </w:tabs>
        <w:ind w:left="932" w:right="111" w:hanging="720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ab/>
        <w:t>Regulation (EU) 2018/1999 of the European Parliament and of the Council of 11 December 2018 on the Governance of the Energy Union and Climate Action, amending</w:t>
      </w:r>
      <w:r>
        <w:rPr>
          <w:spacing w:val="1"/>
          <w:sz w:val="20"/>
        </w:rPr>
        <w:t xml:space="preserve"> </w:t>
      </w:r>
      <w:r>
        <w:rPr>
          <w:sz w:val="20"/>
        </w:rPr>
        <w:t>Regulations (EC) No 663/2009 and (EC) No 715/2009 of the European Parliament and of the Council, Directives 94/22/EC, 98/70/EC, 2009/31/EC, 2009/73/EC,</w:t>
      </w:r>
      <w:r>
        <w:rPr>
          <w:spacing w:val="1"/>
          <w:sz w:val="20"/>
        </w:rPr>
        <w:t xml:space="preserve"> </w:t>
      </w:r>
      <w:r>
        <w:rPr>
          <w:sz w:val="20"/>
        </w:rPr>
        <w:t>2010/31/EU, 2012/27/EU and 2013/30/EU of the European Parliament and of the Council, Council Directives 2009/119/EC and (EU) 2015/652 and repealing Regulation</w:t>
      </w:r>
      <w:r>
        <w:rPr>
          <w:spacing w:val="1"/>
          <w:sz w:val="20"/>
        </w:rPr>
        <w:t xml:space="preserve"> </w:t>
      </w:r>
      <w:r>
        <w:rPr>
          <w:sz w:val="20"/>
        </w:rPr>
        <w:t>(EU) No</w:t>
      </w:r>
      <w:r>
        <w:rPr>
          <w:spacing w:val="1"/>
          <w:sz w:val="20"/>
        </w:rPr>
        <w:t xml:space="preserve"> </w:t>
      </w:r>
      <w:r>
        <w:rPr>
          <w:sz w:val="20"/>
        </w:rPr>
        <w:t>525/2013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European</w:t>
      </w:r>
      <w:r>
        <w:rPr>
          <w:spacing w:val="-1"/>
          <w:sz w:val="20"/>
        </w:rPr>
        <w:t xml:space="preserve"> </w:t>
      </w:r>
      <w:r>
        <w:rPr>
          <w:sz w:val="20"/>
        </w:rPr>
        <w:t>Parliament and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3"/>
          <w:sz w:val="20"/>
        </w:rPr>
        <w:t xml:space="preserve"> </w:t>
      </w:r>
      <w:r>
        <w:rPr>
          <w:sz w:val="20"/>
        </w:rPr>
        <w:t>Council (OJ</w:t>
      </w:r>
      <w:r>
        <w:rPr>
          <w:spacing w:val="2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328, 21.12.2018,</w:t>
      </w:r>
      <w:r>
        <w:rPr>
          <w:spacing w:val="-2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1).</w:t>
      </w:r>
    </w:p>
    <w:p w14:paraId="6B383050" w14:textId="77777777" w:rsidR="00484B26" w:rsidRDefault="00484B26">
      <w:pPr>
        <w:jc w:val="both"/>
        <w:rPr>
          <w:sz w:val="20"/>
        </w:rPr>
        <w:sectPr w:rsidR="00484B26">
          <w:footerReference w:type="default" r:id="rId9"/>
          <w:pgSz w:w="16840" w:h="11910" w:orient="landscape"/>
          <w:pgMar w:top="1100" w:right="1020" w:bottom="1160" w:left="920" w:header="0" w:footer="966" w:gutter="0"/>
          <w:pgNumType w:start="1"/>
          <w:cols w:space="720"/>
        </w:sectPr>
      </w:pPr>
    </w:p>
    <w:p w14:paraId="65A258E2" w14:textId="77777777" w:rsidR="00484B26" w:rsidRDefault="00484B26">
      <w:pPr>
        <w:pStyle w:val="Corpotesto"/>
        <w:spacing w:before="7"/>
        <w:rPr>
          <w:sz w:val="18"/>
        </w:rPr>
      </w:pPr>
    </w:p>
    <w:p w14:paraId="2038BEA1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spacing w:before="90"/>
        <w:ind w:right="109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high</w:t>
      </w:r>
      <w:proofErr w:type="gramEnd"/>
      <w:r>
        <w:rPr>
          <w:spacing w:val="12"/>
          <w:sz w:val="24"/>
        </w:rPr>
        <w:t xml:space="preserve"> </w:t>
      </w:r>
      <w:r>
        <w:rPr>
          <w:sz w:val="24"/>
        </w:rPr>
        <w:t>impact</w:t>
      </w:r>
      <w:r>
        <w:rPr>
          <w:spacing w:val="13"/>
          <w:sz w:val="24"/>
        </w:rPr>
        <w:t xml:space="preserve"> </w:t>
      </w:r>
      <w:r>
        <w:rPr>
          <w:sz w:val="24"/>
        </w:rPr>
        <w:t>climate</w:t>
      </w:r>
      <w:r>
        <w:rPr>
          <w:spacing w:val="12"/>
          <w:sz w:val="24"/>
        </w:rPr>
        <w:t xml:space="preserve"> </w:t>
      </w:r>
      <w:r>
        <w:rPr>
          <w:sz w:val="24"/>
        </w:rPr>
        <w:t>sectors’</w:t>
      </w:r>
      <w:r>
        <w:rPr>
          <w:spacing w:val="11"/>
          <w:sz w:val="24"/>
        </w:rPr>
        <w:t xml:space="preserve"> </w:t>
      </w:r>
      <w:r>
        <w:rPr>
          <w:sz w:val="24"/>
        </w:rPr>
        <w:t>means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sectors</w:t>
      </w:r>
      <w:r>
        <w:rPr>
          <w:spacing w:val="13"/>
          <w:sz w:val="24"/>
        </w:rPr>
        <w:t xml:space="preserve"> </w:t>
      </w:r>
      <w:r>
        <w:rPr>
          <w:sz w:val="24"/>
        </w:rPr>
        <w:t>listed</w:t>
      </w:r>
      <w:r>
        <w:rPr>
          <w:spacing w:val="12"/>
          <w:sz w:val="24"/>
        </w:rPr>
        <w:t xml:space="preserve"> </w:t>
      </w:r>
      <w:r>
        <w:rPr>
          <w:sz w:val="24"/>
        </w:rPr>
        <w:t>in</w:t>
      </w:r>
      <w:r>
        <w:rPr>
          <w:spacing w:val="13"/>
          <w:sz w:val="24"/>
        </w:rPr>
        <w:t xml:space="preserve"> </w:t>
      </w:r>
      <w:r>
        <w:rPr>
          <w:sz w:val="24"/>
        </w:rPr>
        <w:t>Sect</w:t>
      </w:r>
      <w:bookmarkStart w:id="3" w:name="_bookmark3"/>
      <w:bookmarkEnd w:id="3"/>
      <w:r>
        <w:rPr>
          <w:sz w:val="24"/>
        </w:rPr>
        <w:t>ions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bookmarkStart w:id="4" w:name="_bookmark4"/>
      <w:bookmarkEnd w:id="4"/>
      <w:r>
        <w:rPr>
          <w:sz w:val="24"/>
        </w:rPr>
        <w:t>to</w:t>
      </w:r>
      <w:r>
        <w:rPr>
          <w:spacing w:val="10"/>
          <w:sz w:val="24"/>
        </w:rPr>
        <w:t xml:space="preserve"> </w:t>
      </w:r>
      <w:r>
        <w:rPr>
          <w:sz w:val="24"/>
        </w:rPr>
        <w:t>H</w:t>
      </w:r>
      <w:r>
        <w:rPr>
          <w:spacing w:val="10"/>
          <w:sz w:val="24"/>
        </w:rPr>
        <w:t xml:space="preserve"> </w:t>
      </w:r>
      <w:bookmarkStart w:id="5" w:name="_bookmark5"/>
      <w:bookmarkEnd w:id="5"/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bookmarkStart w:id="6" w:name="_bookmark6"/>
      <w:bookmarkEnd w:id="6"/>
      <w:r>
        <w:rPr>
          <w:sz w:val="24"/>
        </w:rPr>
        <w:t>S</w:t>
      </w:r>
      <w:bookmarkStart w:id="7" w:name="_bookmark7"/>
      <w:bookmarkEnd w:id="7"/>
      <w:r>
        <w:rPr>
          <w:sz w:val="24"/>
        </w:rPr>
        <w:t>ection</w:t>
      </w:r>
      <w:r>
        <w:rPr>
          <w:spacing w:val="13"/>
          <w:sz w:val="24"/>
        </w:rPr>
        <w:t xml:space="preserve"> </w:t>
      </w:r>
      <w:r>
        <w:rPr>
          <w:sz w:val="24"/>
        </w:rPr>
        <w:t>L</w:t>
      </w:r>
      <w:r>
        <w:rPr>
          <w:spacing w:val="8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Annex</w:t>
      </w:r>
      <w:r>
        <w:rPr>
          <w:spacing w:val="15"/>
          <w:sz w:val="24"/>
        </w:rPr>
        <w:t xml:space="preserve"> </w:t>
      </w:r>
      <w:r>
        <w:rPr>
          <w:sz w:val="24"/>
        </w:rPr>
        <w:t>I</w:t>
      </w:r>
      <w:r>
        <w:rPr>
          <w:spacing w:val="10"/>
          <w:sz w:val="24"/>
        </w:rPr>
        <w:t xml:space="preserve"> </w:t>
      </w:r>
      <w:r>
        <w:rPr>
          <w:sz w:val="24"/>
        </w:rPr>
        <w:t>to</w:t>
      </w:r>
      <w:r>
        <w:rPr>
          <w:spacing w:val="12"/>
          <w:sz w:val="24"/>
        </w:rPr>
        <w:t xml:space="preserve"> </w:t>
      </w:r>
      <w:r>
        <w:rPr>
          <w:sz w:val="24"/>
        </w:rPr>
        <w:t>Regulation</w:t>
      </w:r>
      <w:r>
        <w:rPr>
          <w:spacing w:val="13"/>
          <w:sz w:val="24"/>
        </w:rPr>
        <w:t xml:space="preserve"> </w:t>
      </w:r>
      <w:r>
        <w:rPr>
          <w:sz w:val="24"/>
        </w:rPr>
        <w:t>(EC)</w:t>
      </w:r>
      <w:r>
        <w:rPr>
          <w:spacing w:val="12"/>
          <w:sz w:val="24"/>
        </w:rPr>
        <w:t xml:space="preserve"> </w:t>
      </w:r>
      <w:r>
        <w:rPr>
          <w:sz w:val="24"/>
        </w:rPr>
        <w:t>No</w:t>
      </w:r>
      <w:r>
        <w:rPr>
          <w:spacing w:val="13"/>
          <w:sz w:val="24"/>
        </w:rPr>
        <w:t xml:space="preserve"> </w:t>
      </w:r>
      <w:r>
        <w:rPr>
          <w:sz w:val="24"/>
        </w:rPr>
        <w:t>1893/2006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European Parliament and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3" w:history="1">
        <w:r>
          <w:rPr>
            <w:sz w:val="24"/>
            <w:vertAlign w:val="superscript"/>
          </w:rPr>
          <w:t>4</w:t>
        </w:r>
      </w:hyperlink>
      <w:r>
        <w:rPr>
          <w:sz w:val="24"/>
        </w:rPr>
        <w:t>;</w:t>
      </w:r>
    </w:p>
    <w:p w14:paraId="3BF5E8E0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protected</w:t>
      </w:r>
      <w:proofErr w:type="gramEnd"/>
      <w:r>
        <w:rPr>
          <w:sz w:val="24"/>
        </w:rPr>
        <w:t xml:space="preserve"> area’</w:t>
      </w:r>
      <w:r>
        <w:rPr>
          <w:spacing w:val="-3"/>
          <w:sz w:val="24"/>
        </w:rPr>
        <w:t xml:space="preserve"> </w:t>
      </w:r>
      <w:r>
        <w:rPr>
          <w:sz w:val="24"/>
        </w:rPr>
        <w:t>means</w:t>
      </w:r>
      <w:r>
        <w:rPr>
          <w:spacing w:val="-2"/>
          <w:sz w:val="24"/>
        </w:rPr>
        <w:t xml:space="preserve"> </w:t>
      </w:r>
      <w:r>
        <w:rPr>
          <w:sz w:val="24"/>
        </w:rPr>
        <w:t>designated</w:t>
      </w:r>
      <w:r>
        <w:rPr>
          <w:spacing w:val="-2"/>
          <w:sz w:val="24"/>
        </w:rPr>
        <w:t xml:space="preserve"> </w:t>
      </w:r>
      <w:r>
        <w:rPr>
          <w:sz w:val="24"/>
        </w:rPr>
        <w:t>areas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European</w:t>
      </w:r>
      <w:r>
        <w:rPr>
          <w:spacing w:val="-2"/>
          <w:sz w:val="24"/>
        </w:rPr>
        <w:t xml:space="preserve"> </w:t>
      </w:r>
      <w:r>
        <w:rPr>
          <w:sz w:val="24"/>
        </w:rPr>
        <w:t>Environment</w:t>
      </w:r>
      <w:r>
        <w:rPr>
          <w:spacing w:val="-2"/>
          <w:sz w:val="24"/>
        </w:rPr>
        <w:t xml:space="preserve"> </w:t>
      </w:r>
      <w:r>
        <w:rPr>
          <w:sz w:val="24"/>
        </w:rPr>
        <w:t>Agency’s</w:t>
      </w:r>
      <w:r>
        <w:rPr>
          <w:spacing w:val="-1"/>
          <w:sz w:val="24"/>
        </w:rPr>
        <w:t xml:space="preserve"> </w:t>
      </w:r>
      <w:r>
        <w:rPr>
          <w:sz w:val="24"/>
        </w:rPr>
        <w:t>Common</w:t>
      </w:r>
      <w:r>
        <w:rPr>
          <w:spacing w:val="-2"/>
          <w:sz w:val="24"/>
        </w:rPr>
        <w:t xml:space="preserve"> </w:t>
      </w:r>
      <w:r>
        <w:rPr>
          <w:sz w:val="24"/>
        </w:rPr>
        <w:t>Database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Designated</w:t>
      </w:r>
      <w:r>
        <w:rPr>
          <w:spacing w:val="-2"/>
          <w:sz w:val="24"/>
        </w:rPr>
        <w:t xml:space="preserve"> </w:t>
      </w:r>
      <w:r>
        <w:rPr>
          <w:sz w:val="24"/>
        </w:rPr>
        <w:t>Areas</w:t>
      </w:r>
      <w:r>
        <w:rPr>
          <w:spacing w:val="-2"/>
          <w:sz w:val="24"/>
        </w:rPr>
        <w:t xml:space="preserve"> </w:t>
      </w:r>
      <w:r>
        <w:rPr>
          <w:sz w:val="24"/>
        </w:rPr>
        <w:t>(CDDA);</w:t>
      </w:r>
    </w:p>
    <w:p w14:paraId="63F3B0AA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2"/>
        <w:rPr>
          <w:sz w:val="24"/>
        </w:rPr>
      </w:pPr>
      <w:r>
        <w:rPr>
          <w:sz w:val="24"/>
        </w:rPr>
        <w:t>‘area</w:t>
      </w:r>
      <w:r>
        <w:rPr>
          <w:spacing w:val="14"/>
          <w:sz w:val="24"/>
        </w:rPr>
        <w:t xml:space="preserve"> </w:t>
      </w:r>
      <w:r>
        <w:rPr>
          <w:sz w:val="24"/>
        </w:rPr>
        <w:t>of</w:t>
      </w:r>
      <w:r>
        <w:rPr>
          <w:spacing w:val="17"/>
          <w:sz w:val="24"/>
        </w:rPr>
        <w:t xml:space="preserve"> </w:t>
      </w:r>
      <w:r>
        <w:rPr>
          <w:sz w:val="24"/>
        </w:rPr>
        <w:t>high</w:t>
      </w:r>
      <w:r>
        <w:rPr>
          <w:spacing w:val="16"/>
          <w:sz w:val="24"/>
        </w:rPr>
        <w:t xml:space="preserve"> </w:t>
      </w:r>
      <w:r>
        <w:rPr>
          <w:sz w:val="24"/>
        </w:rPr>
        <w:t>biodiversity</w:t>
      </w:r>
      <w:r>
        <w:rPr>
          <w:spacing w:val="13"/>
          <w:sz w:val="24"/>
        </w:rPr>
        <w:t xml:space="preserve"> </w:t>
      </w:r>
      <w:r>
        <w:rPr>
          <w:sz w:val="24"/>
        </w:rPr>
        <w:t>value</w:t>
      </w:r>
      <w:r>
        <w:rPr>
          <w:spacing w:val="15"/>
          <w:sz w:val="24"/>
        </w:rPr>
        <w:t xml:space="preserve"> </w:t>
      </w:r>
      <w:r>
        <w:rPr>
          <w:sz w:val="24"/>
        </w:rPr>
        <w:t>outside</w:t>
      </w:r>
      <w:r>
        <w:rPr>
          <w:spacing w:val="17"/>
          <w:sz w:val="24"/>
        </w:rPr>
        <w:t xml:space="preserve"> </w:t>
      </w:r>
      <w:r>
        <w:rPr>
          <w:sz w:val="24"/>
        </w:rPr>
        <w:t>protected</w:t>
      </w:r>
      <w:r>
        <w:rPr>
          <w:spacing w:val="16"/>
          <w:sz w:val="24"/>
        </w:rPr>
        <w:t xml:space="preserve"> </w:t>
      </w:r>
      <w:r>
        <w:rPr>
          <w:sz w:val="24"/>
        </w:rPr>
        <w:t>areas’</w:t>
      </w:r>
      <w:r>
        <w:rPr>
          <w:spacing w:val="15"/>
          <w:sz w:val="24"/>
        </w:rPr>
        <w:t xml:space="preserve"> </w:t>
      </w:r>
      <w:r>
        <w:rPr>
          <w:sz w:val="24"/>
        </w:rPr>
        <w:t>means</w:t>
      </w:r>
      <w:r>
        <w:rPr>
          <w:spacing w:val="17"/>
          <w:sz w:val="24"/>
        </w:rPr>
        <w:t xml:space="preserve"> </w:t>
      </w:r>
      <w:r>
        <w:rPr>
          <w:sz w:val="24"/>
        </w:rPr>
        <w:t>land</w:t>
      </w:r>
      <w:r>
        <w:rPr>
          <w:spacing w:val="15"/>
          <w:sz w:val="24"/>
        </w:rPr>
        <w:t xml:space="preserve"> </w:t>
      </w:r>
      <w:r>
        <w:rPr>
          <w:sz w:val="24"/>
        </w:rPr>
        <w:t>with</w:t>
      </w:r>
      <w:r>
        <w:rPr>
          <w:spacing w:val="15"/>
          <w:sz w:val="24"/>
        </w:rPr>
        <w:t xml:space="preserve"> </w:t>
      </w:r>
      <w:r>
        <w:rPr>
          <w:sz w:val="24"/>
        </w:rPr>
        <w:t>high</w:t>
      </w:r>
      <w:r>
        <w:rPr>
          <w:spacing w:val="19"/>
          <w:sz w:val="24"/>
        </w:rPr>
        <w:t xml:space="preserve"> </w:t>
      </w:r>
      <w:r>
        <w:rPr>
          <w:sz w:val="24"/>
        </w:rPr>
        <w:t>biodiversity</w:t>
      </w:r>
      <w:r>
        <w:rPr>
          <w:spacing w:val="13"/>
          <w:sz w:val="24"/>
        </w:rPr>
        <w:t xml:space="preserve"> </w:t>
      </w:r>
      <w:r>
        <w:rPr>
          <w:sz w:val="24"/>
        </w:rPr>
        <w:t>value</w:t>
      </w:r>
      <w:r>
        <w:rPr>
          <w:spacing w:val="18"/>
          <w:sz w:val="24"/>
        </w:rPr>
        <w:t xml:space="preserve"> </w:t>
      </w:r>
      <w:r>
        <w:rPr>
          <w:sz w:val="24"/>
        </w:rPr>
        <w:t>as</w:t>
      </w:r>
      <w:r>
        <w:rPr>
          <w:spacing w:val="16"/>
          <w:sz w:val="24"/>
        </w:rPr>
        <w:t xml:space="preserve"> </w:t>
      </w:r>
      <w:r>
        <w:rPr>
          <w:sz w:val="24"/>
        </w:rPr>
        <w:t>referred</w:t>
      </w:r>
      <w:r>
        <w:rPr>
          <w:spacing w:val="19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in</w:t>
      </w:r>
      <w:r>
        <w:rPr>
          <w:spacing w:val="15"/>
          <w:sz w:val="24"/>
        </w:rPr>
        <w:t xml:space="preserve"> </w:t>
      </w:r>
      <w:r>
        <w:rPr>
          <w:sz w:val="24"/>
        </w:rPr>
        <w:t>Article</w:t>
      </w:r>
      <w:r>
        <w:rPr>
          <w:spacing w:val="18"/>
          <w:sz w:val="24"/>
        </w:rPr>
        <w:t xml:space="preserve"> </w:t>
      </w:r>
      <w:r>
        <w:rPr>
          <w:sz w:val="24"/>
        </w:rPr>
        <w:t>7</w:t>
      </w:r>
      <w:proofErr w:type="gramStart"/>
      <w:r>
        <w:rPr>
          <w:sz w:val="24"/>
        </w:rPr>
        <w:t>b(</w:t>
      </w:r>
      <w:proofErr w:type="gramEnd"/>
      <w:r>
        <w:rPr>
          <w:sz w:val="24"/>
        </w:rPr>
        <w:t>3)</w:t>
      </w:r>
      <w:r>
        <w:rPr>
          <w:spacing w:val="15"/>
          <w:sz w:val="24"/>
        </w:rPr>
        <w:t xml:space="preserve"> </w:t>
      </w:r>
      <w:r>
        <w:rPr>
          <w:sz w:val="24"/>
        </w:rPr>
        <w:t>of</w:t>
      </w:r>
      <w:r>
        <w:rPr>
          <w:spacing w:val="16"/>
          <w:sz w:val="24"/>
        </w:rPr>
        <w:t xml:space="preserve"> </w:t>
      </w:r>
      <w:r>
        <w:rPr>
          <w:sz w:val="24"/>
        </w:rPr>
        <w:t>Directive</w:t>
      </w:r>
      <w:r>
        <w:rPr>
          <w:spacing w:val="-57"/>
          <w:sz w:val="24"/>
        </w:rPr>
        <w:t xml:space="preserve"> </w:t>
      </w:r>
      <w:r>
        <w:rPr>
          <w:sz w:val="24"/>
        </w:rPr>
        <w:t>98/70/EC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European Parliament and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Council</w:t>
      </w:r>
      <w:hyperlink w:anchor="_bookmark4" w:history="1">
        <w:r>
          <w:rPr>
            <w:sz w:val="24"/>
            <w:vertAlign w:val="superscript"/>
          </w:rPr>
          <w:t>5</w:t>
        </w:r>
      </w:hyperlink>
      <w:r>
        <w:rPr>
          <w:sz w:val="24"/>
        </w:rPr>
        <w:t>;</w:t>
      </w:r>
    </w:p>
    <w:p w14:paraId="16CD5B0D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5"/>
        <w:rPr>
          <w:sz w:val="24"/>
        </w:rPr>
      </w:pPr>
      <w:r>
        <w:rPr>
          <w:sz w:val="24"/>
        </w:rPr>
        <w:t>‘emissions</w:t>
      </w:r>
      <w:r>
        <w:rPr>
          <w:spacing w:val="37"/>
          <w:sz w:val="24"/>
        </w:rPr>
        <w:t xml:space="preserve"> </w:t>
      </w:r>
      <w:r>
        <w:rPr>
          <w:sz w:val="24"/>
        </w:rPr>
        <w:t>to</w:t>
      </w:r>
      <w:r>
        <w:rPr>
          <w:spacing w:val="37"/>
          <w:sz w:val="24"/>
        </w:rPr>
        <w:t xml:space="preserve"> </w:t>
      </w:r>
      <w:r>
        <w:rPr>
          <w:sz w:val="24"/>
        </w:rPr>
        <w:t>water’</w:t>
      </w:r>
      <w:r>
        <w:rPr>
          <w:spacing w:val="36"/>
          <w:sz w:val="24"/>
        </w:rPr>
        <w:t xml:space="preserve"> </w:t>
      </w:r>
      <w:r>
        <w:rPr>
          <w:sz w:val="24"/>
        </w:rPr>
        <w:t>means</w:t>
      </w:r>
      <w:r>
        <w:rPr>
          <w:spacing w:val="37"/>
          <w:sz w:val="24"/>
        </w:rPr>
        <w:t xml:space="preserve"> </w:t>
      </w:r>
      <w:r>
        <w:rPr>
          <w:sz w:val="24"/>
        </w:rPr>
        <w:t>direct</w:t>
      </w:r>
      <w:r>
        <w:rPr>
          <w:spacing w:val="37"/>
          <w:sz w:val="24"/>
        </w:rPr>
        <w:t xml:space="preserve"> </w:t>
      </w:r>
      <w:r>
        <w:rPr>
          <w:sz w:val="24"/>
        </w:rPr>
        <w:t>emissions</w:t>
      </w:r>
      <w:r>
        <w:rPr>
          <w:spacing w:val="38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priority</w:t>
      </w:r>
      <w:r>
        <w:rPr>
          <w:spacing w:val="32"/>
          <w:sz w:val="24"/>
        </w:rPr>
        <w:t xml:space="preserve"> </w:t>
      </w:r>
      <w:r>
        <w:rPr>
          <w:sz w:val="24"/>
        </w:rPr>
        <w:t>substances</w:t>
      </w:r>
      <w:r>
        <w:rPr>
          <w:spacing w:val="40"/>
          <w:sz w:val="24"/>
        </w:rPr>
        <w:t xml:space="preserve"> </w:t>
      </w:r>
      <w:r>
        <w:rPr>
          <w:sz w:val="24"/>
        </w:rPr>
        <w:t>as</w:t>
      </w:r>
      <w:r>
        <w:rPr>
          <w:spacing w:val="37"/>
          <w:sz w:val="24"/>
        </w:rPr>
        <w:t xml:space="preserve"> </w:t>
      </w:r>
      <w:r>
        <w:rPr>
          <w:sz w:val="24"/>
        </w:rPr>
        <w:t>defined</w:t>
      </w:r>
      <w:r>
        <w:rPr>
          <w:spacing w:val="37"/>
          <w:sz w:val="24"/>
        </w:rPr>
        <w:t xml:space="preserve"> </w:t>
      </w:r>
      <w:r>
        <w:rPr>
          <w:sz w:val="24"/>
        </w:rPr>
        <w:t>in</w:t>
      </w:r>
      <w:r>
        <w:rPr>
          <w:spacing w:val="40"/>
          <w:sz w:val="24"/>
        </w:rPr>
        <w:t xml:space="preserve"> </w:t>
      </w:r>
      <w:r>
        <w:rPr>
          <w:sz w:val="24"/>
        </w:rPr>
        <w:t>Article</w:t>
      </w:r>
      <w:r>
        <w:rPr>
          <w:spacing w:val="36"/>
          <w:sz w:val="24"/>
        </w:rPr>
        <w:t xml:space="preserve"> </w:t>
      </w:r>
      <w:r>
        <w:rPr>
          <w:sz w:val="24"/>
        </w:rPr>
        <w:t>2(30)</w:t>
      </w:r>
      <w:r>
        <w:rPr>
          <w:spacing w:val="39"/>
          <w:sz w:val="24"/>
        </w:rPr>
        <w:t xml:space="preserve"> </w:t>
      </w:r>
      <w:r>
        <w:rPr>
          <w:sz w:val="24"/>
        </w:rPr>
        <w:t>of</w:t>
      </w:r>
      <w:r>
        <w:rPr>
          <w:spacing w:val="36"/>
          <w:sz w:val="24"/>
        </w:rPr>
        <w:t xml:space="preserve"> </w:t>
      </w:r>
      <w:r>
        <w:rPr>
          <w:sz w:val="24"/>
        </w:rPr>
        <w:t>Directive</w:t>
      </w:r>
      <w:r>
        <w:rPr>
          <w:spacing w:val="36"/>
          <w:sz w:val="24"/>
        </w:rPr>
        <w:t xml:space="preserve"> </w:t>
      </w:r>
      <w:r>
        <w:rPr>
          <w:sz w:val="24"/>
        </w:rPr>
        <w:t>2000/60/EC</w:t>
      </w:r>
      <w:r>
        <w:rPr>
          <w:spacing w:val="38"/>
          <w:sz w:val="24"/>
        </w:rPr>
        <w:t xml:space="preserve"> </w:t>
      </w:r>
      <w:r>
        <w:rPr>
          <w:sz w:val="24"/>
        </w:rPr>
        <w:t>of</w:t>
      </w:r>
      <w:r>
        <w:rPr>
          <w:spacing w:val="37"/>
          <w:sz w:val="24"/>
        </w:rPr>
        <w:t xml:space="preserve"> </w:t>
      </w:r>
      <w:r>
        <w:rPr>
          <w:sz w:val="24"/>
        </w:rPr>
        <w:t>the</w:t>
      </w:r>
      <w:r>
        <w:rPr>
          <w:spacing w:val="38"/>
          <w:sz w:val="24"/>
        </w:rPr>
        <w:t xml:space="preserve"> </w:t>
      </w:r>
      <w:r>
        <w:rPr>
          <w:sz w:val="24"/>
        </w:rPr>
        <w:t>European</w:t>
      </w:r>
      <w:r>
        <w:rPr>
          <w:spacing w:val="-57"/>
          <w:sz w:val="24"/>
        </w:rPr>
        <w:t xml:space="preserve"> </w:t>
      </w:r>
      <w:r>
        <w:rPr>
          <w:sz w:val="24"/>
        </w:rPr>
        <w:t>Parliament</w:t>
      </w:r>
      <w:r>
        <w:rPr>
          <w:spacing w:val="-1"/>
          <w:sz w:val="24"/>
        </w:rPr>
        <w:t xml:space="preserve"> </w:t>
      </w:r>
      <w:r>
        <w:rPr>
          <w:sz w:val="24"/>
        </w:rPr>
        <w:t>and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5" w:history="1">
        <w:r>
          <w:rPr>
            <w:sz w:val="24"/>
            <w:vertAlign w:val="superscript"/>
          </w:rPr>
          <w:t>6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and direct</w:t>
      </w:r>
      <w:r>
        <w:rPr>
          <w:spacing w:val="2"/>
          <w:sz w:val="24"/>
        </w:rPr>
        <w:t xml:space="preserve"> </w:t>
      </w:r>
      <w:r>
        <w:rPr>
          <w:sz w:val="24"/>
        </w:rPr>
        <w:t>emissions of</w:t>
      </w:r>
      <w:r>
        <w:rPr>
          <w:spacing w:val="-1"/>
          <w:sz w:val="24"/>
        </w:rPr>
        <w:t xml:space="preserve"> </w:t>
      </w:r>
      <w:r>
        <w:rPr>
          <w:sz w:val="24"/>
        </w:rPr>
        <w:t>nitrates, phosphates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and </w:t>
      </w:r>
      <w:proofErr w:type="gramStart"/>
      <w:r>
        <w:rPr>
          <w:sz w:val="24"/>
        </w:rPr>
        <w:t>pesticides ;</w:t>
      </w:r>
      <w:proofErr w:type="gramEnd"/>
    </w:p>
    <w:p w14:paraId="5F2ACDC6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6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areas</w:t>
      </w:r>
      <w:proofErr w:type="gramEnd"/>
      <w:r>
        <w:rPr>
          <w:spacing w:val="19"/>
          <w:sz w:val="24"/>
        </w:rPr>
        <w:t xml:space="preserve"> </w:t>
      </w:r>
      <w:r>
        <w:rPr>
          <w:sz w:val="24"/>
        </w:rPr>
        <w:t>of</w:t>
      </w:r>
      <w:r>
        <w:rPr>
          <w:spacing w:val="18"/>
          <w:sz w:val="24"/>
        </w:rPr>
        <w:t xml:space="preserve"> </w:t>
      </w:r>
      <w:r>
        <w:rPr>
          <w:sz w:val="24"/>
        </w:rPr>
        <w:t>high</w:t>
      </w:r>
      <w:r>
        <w:rPr>
          <w:spacing w:val="20"/>
          <w:sz w:val="24"/>
        </w:rPr>
        <w:t xml:space="preserve"> </w:t>
      </w:r>
      <w:r>
        <w:rPr>
          <w:sz w:val="24"/>
        </w:rPr>
        <w:t>water</w:t>
      </w:r>
      <w:r>
        <w:rPr>
          <w:spacing w:val="18"/>
          <w:sz w:val="24"/>
        </w:rPr>
        <w:t xml:space="preserve"> </w:t>
      </w:r>
      <w:r>
        <w:rPr>
          <w:sz w:val="24"/>
        </w:rPr>
        <w:t>stress’</w:t>
      </w:r>
      <w:r>
        <w:rPr>
          <w:spacing w:val="18"/>
          <w:sz w:val="24"/>
        </w:rPr>
        <w:t xml:space="preserve"> </w:t>
      </w:r>
      <w:r>
        <w:rPr>
          <w:sz w:val="24"/>
        </w:rPr>
        <w:t>means</w:t>
      </w:r>
      <w:r>
        <w:rPr>
          <w:spacing w:val="20"/>
          <w:sz w:val="24"/>
        </w:rPr>
        <w:t xml:space="preserve"> </w:t>
      </w:r>
      <w:r>
        <w:rPr>
          <w:sz w:val="24"/>
        </w:rPr>
        <w:t>regions</w:t>
      </w:r>
      <w:r>
        <w:rPr>
          <w:spacing w:val="19"/>
          <w:sz w:val="24"/>
        </w:rPr>
        <w:t xml:space="preserve"> </w:t>
      </w:r>
      <w:r>
        <w:rPr>
          <w:sz w:val="24"/>
        </w:rPr>
        <w:t>where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percentage</w:t>
      </w:r>
      <w:r>
        <w:rPr>
          <w:spacing w:val="18"/>
          <w:sz w:val="24"/>
        </w:rPr>
        <w:t xml:space="preserve"> </w:t>
      </w:r>
      <w:r>
        <w:rPr>
          <w:sz w:val="24"/>
        </w:rPr>
        <w:t>of</w:t>
      </w:r>
      <w:r>
        <w:rPr>
          <w:spacing w:val="19"/>
          <w:sz w:val="24"/>
        </w:rPr>
        <w:t xml:space="preserve"> </w:t>
      </w:r>
      <w:r>
        <w:rPr>
          <w:sz w:val="24"/>
        </w:rPr>
        <w:t>total</w:t>
      </w:r>
      <w:r>
        <w:rPr>
          <w:spacing w:val="20"/>
          <w:sz w:val="24"/>
        </w:rPr>
        <w:t xml:space="preserve"> </w:t>
      </w:r>
      <w:r>
        <w:rPr>
          <w:sz w:val="24"/>
        </w:rPr>
        <w:t>water</w:t>
      </w:r>
      <w:r>
        <w:rPr>
          <w:spacing w:val="18"/>
          <w:sz w:val="24"/>
        </w:rPr>
        <w:t xml:space="preserve"> </w:t>
      </w:r>
      <w:r>
        <w:rPr>
          <w:sz w:val="24"/>
        </w:rPr>
        <w:t>withdrawn</w:t>
      </w:r>
      <w:r>
        <w:rPr>
          <w:spacing w:val="20"/>
          <w:sz w:val="24"/>
        </w:rPr>
        <w:t xml:space="preserve"> </w:t>
      </w:r>
      <w:r>
        <w:rPr>
          <w:sz w:val="24"/>
        </w:rPr>
        <w:t>is</w:t>
      </w:r>
      <w:r>
        <w:rPr>
          <w:spacing w:val="19"/>
          <w:sz w:val="24"/>
        </w:rPr>
        <w:t xml:space="preserve"> </w:t>
      </w:r>
      <w:r>
        <w:rPr>
          <w:sz w:val="24"/>
        </w:rPr>
        <w:t>high</w:t>
      </w:r>
      <w:r>
        <w:rPr>
          <w:spacing w:val="19"/>
          <w:sz w:val="24"/>
        </w:rPr>
        <w:t xml:space="preserve"> </w:t>
      </w:r>
      <w:r>
        <w:rPr>
          <w:sz w:val="24"/>
        </w:rPr>
        <w:t>(40-80%)</w:t>
      </w:r>
      <w:r>
        <w:rPr>
          <w:spacing w:val="19"/>
          <w:sz w:val="24"/>
        </w:rPr>
        <w:t xml:space="preserve"> </w:t>
      </w:r>
      <w:r>
        <w:rPr>
          <w:sz w:val="24"/>
        </w:rPr>
        <w:t>or</w:t>
      </w:r>
      <w:r>
        <w:rPr>
          <w:spacing w:val="18"/>
          <w:sz w:val="24"/>
        </w:rPr>
        <w:t xml:space="preserve"> </w:t>
      </w:r>
      <w:r>
        <w:rPr>
          <w:sz w:val="24"/>
        </w:rPr>
        <w:t>extremely</w:t>
      </w:r>
      <w:r>
        <w:rPr>
          <w:spacing w:val="15"/>
          <w:sz w:val="24"/>
        </w:rPr>
        <w:t xml:space="preserve"> </w:t>
      </w:r>
      <w:r>
        <w:rPr>
          <w:sz w:val="24"/>
        </w:rPr>
        <w:t>high</w:t>
      </w:r>
      <w:r>
        <w:rPr>
          <w:spacing w:val="19"/>
          <w:sz w:val="24"/>
        </w:rPr>
        <w:t xml:space="preserve"> </w:t>
      </w:r>
      <w:r>
        <w:rPr>
          <w:sz w:val="24"/>
        </w:rPr>
        <w:t>(greater</w:t>
      </w:r>
      <w:r>
        <w:rPr>
          <w:spacing w:val="18"/>
          <w:sz w:val="24"/>
        </w:rPr>
        <w:t xml:space="preserve"> </w:t>
      </w:r>
      <w:r>
        <w:rPr>
          <w:sz w:val="24"/>
        </w:rPr>
        <w:t>than</w:t>
      </w:r>
      <w:r>
        <w:rPr>
          <w:spacing w:val="-57"/>
          <w:sz w:val="24"/>
        </w:rPr>
        <w:t xml:space="preserve"> </w:t>
      </w:r>
      <w:r>
        <w:rPr>
          <w:sz w:val="24"/>
        </w:rPr>
        <w:t>80%)</w:t>
      </w:r>
      <w:r>
        <w:rPr>
          <w:spacing w:val="-2"/>
          <w:sz w:val="24"/>
        </w:rPr>
        <w:t xml:space="preserve"> </w:t>
      </w:r>
      <w:r>
        <w:rPr>
          <w:sz w:val="24"/>
        </w:rPr>
        <w:t>in the</w:t>
      </w:r>
      <w:r>
        <w:rPr>
          <w:spacing w:val="-1"/>
          <w:sz w:val="24"/>
        </w:rPr>
        <w:t xml:space="preserve"> </w:t>
      </w:r>
      <w:r>
        <w:rPr>
          <w:sz w:val="24"/>
        </w:rPr>
        <w:t>World Resources</w:t>
      </w:r>
      <w:r>
        <w:rPr>
          <w:spacing w:val="2"/>
          <w:sz w:val="24"/>
        </w:rPr>
        <w:t xml:space="preserve"> </w:t>
      </w:r>
      <w:r>
        <w:rPr>
          <w:sz w:val="24"/>
        </w:rPr>
        <w:t>Institute’s (WRI)</w:t>
      </w:r>
      <w:r>
        <w:rPr>
          <w:spacing w:val="-2"/>
          <w:sz w:val="24"/>
        </w:rPr>
        <w:t xml:space="preserve"> </w:t>
      </w:r>
      <w:r>
        <w:rPr>
          <w:sz w:val="24"/>
        </w:rPr>
        <w:t>Water</w:t>
      </w:r>
      <w:r>
        <w:rPr>
          <w:spacing w:val="-1"/>
          <w:sz w:val="24"/>
        </w:rPr>
        <w:t xml:space="preserve"> </w:t>
      </w:r>
      <w:r>
        <w:rPr>
          <w:sz w:val="24"/>
        </w:rPr>
        <w:t>Risk Atlas tool “Aqueduct”;</w:t>
      </w:r>
    </w:p>
    <w:p w14:paraId="08250CC9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hazardous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waste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radioactive</w:t>
      </w:r>
      <w:r>
        <w:rPr>
          <w:spacing w:val="-3"/>
          <w:sz w:val="24"/>
        </w:rPr>
        <w:t xml:space="preserve"> </w:t>
      </w:r>
      <w:r>
        <w:rPr>
          <w:sz w:val="24"/>
        </w:rPr>
        <w:t>waste’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-2"/>
          <w:sz w:val="24"/>
        </w:rPr>
        <w:t xml:space="preserve"> </w:t>
      </w:r>
      <w:r>
        <w:rPr>
          <w:sz w:val="24"/>
        </w:rPr>
        <w:t>hazardous</w:t>
      </w:r>
      <w:r>
        <w:rPr>
          <w:spacing w:val="-1"/>
          <w:sz w:val="24"/>
        </w:rPr>
        <w:t xml:space="preserve"> </w:t>
      </w:r>
      <w:r>
        <w:rPr>
          <w:sz w:val="24"/>
        </w:rPr>
        <w:t>waste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radioactive</w:t>
      </w:r>
      <w:r>
        <w:rPr>
          <w:spacing w:val="-2"/>
          <w:sz w:val="24"/>
        </w:rPr>
        <w:t xml:space="preserve"> </w:t>
      </w:r>
      <w:r>
        <w:rPr>
          <w:sz w:val="24"/>
        </w:rPr>
        <w:t>waste;</w:t>
      </w:r>
    </w:p>
    <w:p w14:paraId="1068250F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hazardous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waste’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2"/>
          <w:sz w:val="24"/>
        </w:rPr>
        <w:t xml:space="preserve"> </w:t>
      </w:r>
      <w:r>
        <w:rPr>
          <w:sz w:val="24"/>
        </w:rPr>
        <w:t>hazardous</w:t>
      </w:r>
      <w:r>
        <w:rPr>
          <w:spacing w:val="-1"/>
          <w:sz w:val="24"/>
        </w:rPr>
        <w:t xml:space="preserve"> </w:t>
      </w:r>
      <w:r>
        <w:rPr>
          <w:sz w:val="24"/>
        </w:rPr>
        <w:t>waste as defined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-1"/>
          <w:sz w:val="24"/>
        </w:rPr>
        <w:t xml:space="preserve"> </w:t>
      </w:r>
      <w:r>
        <w:rPr>
          <w:sz w:val="24"/>
        </w:rPr>
        <w:t>3(2)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Directive</w:t>
      </w:r>
      <w:r>
        <w:rPr>
          <w:spacing w:val="-2"/>
          <w:sz w:val="24"/>
        </w:rPr>
        <w:t xml:space="preserve"> </w:t>
      </w:r>
      <w:r>
        <w:rPr>
          <w:sz w:val="24"/>
        </w:rPr>
        <w:t>2008/98/EC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European</w:t>
      </w:r>
      <w:r>
        <w:rPr>
          <w:spacing w:val="-1"/>
          <w:sz w:val="24"/>
        </w:rPr>
        <w:t xml:space="preserve"> </w:t>
      </w:r>
      <w:r>
        <w:rPr>
          <w:sz w:val="24"/>
        </w:rPr>
        <w:t>Parliament and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6" w:history="1">
        <w:r>
          <w:rPr>
            <w:sz w:val="24"/>
            <w:vertAlign w:val="superscript"/>
          </w:rPr>
          <w:t>7</w:t>
        </w:r>
        <w:r>
          <w:rPr>
            <w:sz w:val="24"/>
          </w:rPr>
          <w:t xml:space="preserve"> </w:t>
        </w:r>
      </w:hyperlink>
      <w:r>
        <w:rPr>
          <w:sz w:val="24"/>
        </w:rPr>
        <w:t>;</w:t>
      </w:r>
    </w:p>
    <w:p w14:paraId="0662601C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radioactive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waste’</w:t>
      </w:r>
      <w:r>
        <w:rPr>
          <w:spacing w:val="-1"/>
          <w:sz w:val="24"/>
        </w:rPr>
        <w:t xml:space="preserve"> </w:t>
      </w:r>
      <w:r>
        <w:rPr>
          <w:sz w:val="24"/>
        </w:rPr>
        <w:t>means radioactive</w:t>
      </w:r>
      <w:r>
        <w:rPr>
          <w:spacing w:val="-1"/>
          <w:sz w:val="24"/>
        </w:rPr>
        <w:t xml:space="preserve"> </w:t>
      </w:r>
      <w:r>
        <w:rPr>
          <w:sz w:val="24"/>
        </w:rPr>
        <w:t>waste</w:t>
      </w:r>
      <w:r>
        <w:rPr>
          <w:spacing w:val="-1"/>
          <w:sz w:val="24"/>
        </w:rPr>
        <w:t xml:space="preserve"> </w:t>
      </w:r>
      <w:r>
        <w:rPr>
          <w:sz w:val="24"/>
        </w:rPr>
        <w:t>as defined</w:t>
      </w:r>
      <w:r>
        <w:rPr>
          <w:spacing w:val="-1"/>
          <w:sz w:val="24"/>
        </w:rPr>
        <w:t xml:space="preserve"> </w:t>
      </w:r>
      <w:r>
        <w:rPr>
          <w:sz w:val="24"/>
        </w:rPr>
        <w:t>in Article</w:t>
      </w:r>
      <w:r>
        <w:rPr>
          <w:spacing w:val="-1"/>
          <w:sz w:val="24"/>
        </w:rPr>
        <w:t xml:space="preserve"> </w:t>
      </w:r>
      <w:r>
        <w:rPr>
          <w:sz w:val="24"/>
        </w:rPr>
        <w:t>3(7)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Council Directive</w:t>
      </w:r>
      <w:r>
        <w:rPr>
          <w:spacing w:val="-1"/>
          <w:sz w:val="24"/>
        </w:rPr>
        <w:t xml:space="preserve"> </w:t>
      </w:r>
      <w:r>
        <w:rPr>
          <w:sz w:val="24"/>
        </w:rPr>
        <w:t>2011/70/Euratom</w:t>
      </w:r>
      <w:hyperlink w:anchor="_bookmark7" w:history="1">
        <w:r>
          <w:rPr>
            <w:sz w:val="24"/>
            <w:vertAlign w:val="superscript"/>
          </w:rPr>
          <w:t>8</w:t>
        </w:r>
      </w:hyperlink>
      <w:r>
        <w:rPr>
          <w:sz w:val="24"/>
        </w:rPr>
        <w:t>;</w:t>
      </w:r>
    </w:p>
    <w:p w14:paraId="070DB35E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‘non-recycled</w:t>
      </w:r>
      <w:r>
        <w:rPr>
          <w:spacing w:val="-2"/>
          <w:sz w:val="24"/>
        </w:rPr>
        <w:t xml:space="preserve"> </w:t>
      </w:r>
      <w:r>
        <w:rPr>
          <w:sz w:val="24"/>
        </w:rPr>
        <w:t>waste’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6"/>
          <w:sz w:val="24"/>
        </w:rPr>
        <w:t xml:space="preserve"> </w:t>
      </w:r>
      <w:r>
        <w:rPr>
          <w:sz w:val="24"/>
        </w:rPr>
        <w:t>waste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recycled</w:t>
      </w:r>
      <w:r>
        <w:rPr>
          <w:spacing w:val="-1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meaning</w:t>
      </w:r>
      <w:r>
        <w:rPr>
          <w:spacing w:val="-4"/>
          <w:sz w:val="24"/>
        </w:rPr>
        <w:t xml:space="preserve"> </w:t>
      </w:r>
      <w:r>
        <w:rPr>
          <w:sz w:val="24"/>
        </w:rPr>
        <w:t>of ‘recycling’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-2"/>
          <w:sz w:val="24"/>
        </w:rPr>
        <w:t xml:space="preserve"> </w:t>
      </w:r>
      <w:r>
        <w:rPr>
          <w:sz w:val="24"/>
        </w:rPr>
        <w:t>3(17)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Directive</w:t>
      </w:r>
      <w:r>
        <w:rPr>
          <w:spacing w:val="-2"/>
          <w:sz w:val="24"/>
        </w:rPr>
        <w:t xml:space="preserve"> </w:t>
      </w:r>
      <w:r>
        <w:rPr>
          <w:sz w:val="24"/>
        </w:rPr>
        <w:t>2008/98/</w:t>
      </w:r>
      <w:proofErr w:type="gramStart"/>
      <w:r>
        <w:rPr>
          <w:sz w:val="24"/>
        </w:rPr>
        <w:t>EC;</w:t>
      </w:r>
      <w:proofErr w:type="gramEnd"/>
    </w:p>
    <w:p w14:paraId="33A6E288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activities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negatively</w:t>
      </w:r>
      <w:r>
        <w:rPr>
          <w:spacing w:val="-6"/>
          <w:sz w:val="24"/>
        </w:rPr>
        <w:t xml:space="preserve"> </w:t>
      </w:r>
      <w:r>
        <w:rPr>
          <w:sz w:val="24"/>
        </w:rPr>
        <w:t>affecting</w:t>
      </w:r>
      <w:r>
        <w:rPr>
          <w:spacing w:val="-5"/>
          <w:sz w:val="24"/>
        </w:rPr>
        <w:t xml:space="preserve"> </w:t>
      </w:r>
      <w:r>
        <w:rPr>
          <w:sz w:val="24"/>
        </w:rPr>
        <w:t>biodiversity-sensitive</w:t>
      </w:r>
      <w:r>
        <w:rPr>
          <w:spacing w:val="-2"/>
          <w:sz w:val="24"/>
        </w:rPr>
        <w:t xml:space="preserve"> </w:t>
      </w:r>
      <w:r>
        <w:rPr>
          <w:sz w:val="24"/>
        </w:rPr>
        <w:t>areas’</w:t>
      </w:r>
      <w:r>
        <w:rPr>
          <w:spacing w:val="-3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characterised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following:</w:t>
      </w:r>
    </w:p>
    <w:p w14:paraId="244D5CE4" w14:textId="77777777" w:rsidR="00484B26" w:rsidRDefault="00461BC4">
      <w:pPr>
        <w:pStyle w:val="Paragrafoelenco"/>
        <w:numPr>
          <w:ilvl w:val="1"/>
          <w:numId w:val="4"/>
        </w:numPr>
        <w:tabs>
          <w:tab w:val="left" w:pos="1062"/>
          <w:tab w:val="left" w:pos="1063"/>
        </w:tabs>
        <w:ind w:right="114"/>
        <w:rPr>
          <w:sz w:val="24"/>
        </w:rPr>
      </w:pPr>
      <w:r>
        <w:rPr>
          <w:sz w:val="24"/>
        </w:rPr>
        <w:t>those</w:t>
      </w:r>
      <w:r>
        <w:rPr>
          <w:spacing w:val="13"/>
          <w:sz w:val="24"/>
        </w:rPr>
        <w:t xml:space="preserve"> </w:t>
      </w:r>
      <w:r>
        <w:rPr>
          <w:sz w:val="24"/>
        </w:rPr>
        <w:t>activities</w:t>
      </w:r>
      <w:r>
        <w:rPr>
          <w:spacing w:val="16"/>
          <w:sz w:val="24"/>
        </w:rPr>
        <w:t xml:space="preserve"> </w:t>
      </w:r>
      <w:r>
        <w:rPr>
          <w:sz w:val="24"/>
        </w:rPr>
        <w:t>lead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deterioration</w:t>
      </w:r>
      <w:r>
        <w:rPr>
          <w:spacing w:val="15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natural</w:t>
      </w:r>
      <w:r>
        <w:rPr>
          <w:spacing w:val="18"/>
          <w:sz w:val="24"/>
        </w:rPr>
        <w:t xml:space="preserve"> </w:t>
      </w:r>
      <w:r>
        <w:rPr>
          <w:sz w:val="24"/>
        </w:rPr>
        <w:t>habitats</w:t>
      </w:r>
      <w:r>
        <w:rPr>
          <w:spacing w:val="16"/>
          <w:sz w:val="24"/>
        </w:rPr>
        <w:t xml:space="preserve"> </w:t>
      </w:r>
      <w:r>
        <w:rPr>
          <w:sz w:val="24"/>
        </w:rPr>
        <w:t>and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habitats</w:t>
      </w:r>
      <w:r>
        <w:rPr>
          <w:spacing w:val="18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species</w:t>
      </w:r>
      <w:r>
        <w:rPr>
          <w:spacing w:val="15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disturb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species</w:t>
      </w:r>
      <w:r>
        <w:rPr>
          <w:spacing w:val="16"/>
          <w:sz w:val="24"/>
        </w:rPr>
        <w:t xml:space="preserve"> </w:t>
      </w:r>
      <w:r>
        <w:rPr>
          <w:sz w:val="24"/>
        </w:rPr>
        <w:t>for</w:t>
      </w:r>
      <w:r>
        <w:rPr>
          <w:spacing w:val="15"/>
          <w:sz w:val="24"/>
        </w:rPr>
        <w:t xml:space="preserve"> </w:t>
      </w:r>
      <w:r>
        <w:rPr>
          <w:sz w:val="24"/>
        </w:rPr>
        <w:t>which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14"/>
          <w:sz w:val="24"/>
        </w:rPr>
        <w:t xml:space="preserve"> </w:t>
      </w:r>
      <w:r>
        <w:rPr>
          <w:sz w:val="24"/>
        </w:rPr>
        <w:t>protected</w:t>
      </w:r>
      <w:r>
        <w:rPr>
          <w:spacing w:val="15"/>
          <w:sz w:val="24"/>
        </w:rPr>
        <w:t xml:space="preserve"> </w:t>
      </w:r>
      <w:r>
        <w:rPr>
          <w:sz w:val="24"/>
        </w:rPr>
        <w:t>area</w:t>
      </w:r>
      <w:r>
        <w:rPr>
          <w:spacing w:val="14"/>
          <w:sz w:val="24"/>
        </w:rPr>
        <w:t xml:space="preserve"> </w:t>
      </w:r>
      <w:r>
        <w:rPr>
          <w:sz w:val="24"/>
        </w:rPr>
        <w:t>has</w:t>
      </w:r>
      <w:r>
        <w:rPr>
          <w:spacing w:val="-57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designated;</w:t>
      </w:r>
      <w:proofErr w:type="gramEnd"/>
    </w:p>
    <w:p w14:paraId="46F1565E" w14:textId="77777777" w:rsidR="00484B26" w:rsidRDefault="00461BC4">
      <w:pPr>
        <w:pStyle w:val="Paragrafoelenco"/>
        <w:numPr>
          <w:ilvl w:val="1"/>
          <w:numId w:val="4"/>
        </w:numPr>
        <w:tabs>
          <w:tab w:val="left" w:pos="1062"/>
          <w:tab w:val="left" w:pos="1063"/>
        </w:tabs>
        <w:ind w:right="112"/>
        <w:rPr>
          <w:sz w:val="24"/>
        </w:rPr>
      </w:pPr>
      <w:r>
        <w:rPr>
          <w:sz w:val="24"/>
        </w:rPr>
        <w:t>for those activities, none of the conclusions, mitigation measures or impact assessments adopted pursuant to any of the following Directives or</w:t>
      </w:r>
      <w:r>
        <w:rPr>
          <w:spacing w:val="-57"/>
          <w:sz w:val="24"/>
        </w:rPr>
        <w:t xml:space="preserve"> </w:t>
      </w:r>
      <w:r>
        <w:rPr>
          <w:sz w:val="24"/>
        </w:rPr>
        <w:t>national</w:t>
      </w:r>
      <w:r>
        <w:rPr>
          <w:spacing w:val="-1"/>
          <w:sz w:val="24"/>
        </w:rPr>
        <w:t xml:space="preserve"> </w:t>
      </w:r>
      <w:r>
        <w:rPr>
          <w:sz w:val="24"/>
        </w:rPr>
        <w:t>provisions or</w:t>
      </w:r>
      <w:r>
        <w:rPr>
          <w:spacing w:val="-1"/>
          <w:sz w:val="24"/>
        </w:rPr>
        <w:t xml:space="preserve"> </w:t>
      </w:r>
      <w:r>
        <w:rPr>
          <w:sz w:val="24"/>
        </w:rPr>
        <w:t>international standards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equivalent to</w:t>
      </w:r>
      <w:r>
        <w:rPr>
          <w:spacing w:val="-1"/>
          <w:sz w:val="24"/>
        </w:rPr>
        <w:t xml:space="preserve"> </w:t>
      </w:r>
      <w:r>
        <w:rPr>
          <w:sz w:val="24"/>
        </w:rPr>
        <w:t>those</w:t>
      </w:r>
      <w:r>
        <w:rPr>
          <w:spacing w:val="-1"/>
          <w:sz w:val="24"/>
        </w:rPr>
        <w:t xml:space="preserve"> </w:t>
      </w:r>
      <w:r>
        <w:rPr>
          <w:sz w:val="24"/>
        </w:rPr>
        <w:t>Directives have</w:t>
      </w:r>
      <w:r>
        <w:rPr>
          <w:spacing w:val="-1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z w:val="24"/>
        </w:rPr>
        <w:t>implemented:</w:t>
      </w:r>
    </w:p>
    <w:p w14:paraId="338B2F30" w14:textId="417D1529" w:rsidR="00484B26" w:rsidRDefault="00572369">
      <w:pPr>
        <w:pStyle w:val="Corpotesto"/>
        <w:spacing w:before="3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894AD9B" wp14:editId="4B060866">
                <wp:simplePos x="0" y="0"/>
                <wp:positionH relativeFrom="page">
                  <wp:posOffset>719455</wp:posOffset>
                </wp:positionH>
                <wp:positionV relativeFrom="paragraph">
                  <wp:posOffset>107315</wp:posOffset>
                </wp:positionV>
                <wp:extent cx="1828800" cy="7620"/>
                <wp:effectExtent l="0" t="0" r="0" b="0"/>
                <wp:wrapTopAndBottom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3B4FF" id="Rectangle 11" o:spid="_x0000_s1026" style="position:absolute;margin-left:56.65pt;margin-top:8.4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PP1FXD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D9E1282" w14:textId="77777777" w:rsidR="00484B26" w:rsidRDefault="00461BC4">
      <w:pPr>
        <w:tabs>
          <w:tab w:val="left" w:pos="932"/>
        </w:tabs>
        <w:spacing w:before="72"/>
        <w:ind w:left="932" w:right="112" w:hanging="720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</w:rPr>
        <w:tab/>
        <w:t>Regulation (EC) No 1893/2006 of the European Parliament and of the Council of 20 December 2006 establishing the statistical classification of economic activities NACE</w:t>
      </w:r>
      <w:r>
        <w:rPr>
          <w:spacing w:val="1"/>
          <w:sz w:val="20"/>
        </w:rPr>
        <w:t xml:space="preserve"> </w:t>
      </w:r>
      <w:r>
        <w:rPr>
          <w:sz w:val="20"/>
        </w:rPr>
        <w:t>Revision 2 and amending Council Regulation (EEC) No 3037/90 as well as certain EC Regulations on specific statistical domains Text with EEA relevance (OJ L 393,</w:t>
      </w:r>
      <w:r>
        <w:rPr>
          <w:spacing w:val="1"/>
          <w:sz w:val="20"/>
        </w:rPr>
        <w:t xml:space="preserve"> </w:t>
      </w:r>
      <w:r>
        <w:rPr>
          <w:sz w:val="20"/>
        </w:rPr>
        <w:t>30.12.2006,</w:t>
      </w:r>
      <w:r>
        <w:rPr>
          <w:spacing w:val="-3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1–39).</w:t>
      </w:r>
    </w:p>
    <w:p w14:paraId="34390FC5" w14:textId="77777777" w:rsidR="00484B26" w:rsidRDefault="00461BC4">
      <w:pPr>
        <w:tabs>
          <w:tab w:val="left" w:pos="932"/>
        </w:tabs>
        <w:spacing w:before="1"/>
        <w:ind w:left="932" w:right="113" w:hanging="720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ab/>
        <w:t>Directive 98/70/EC of the European Parliament and of the Council of 13 October 1998 relating to the quality of petrol and diesel fuels and amending Council Directive</w:t>
      </w:r>
      <w:r>
        <w:rPr>
          <w:spacing w:val="1"/>
          <w:sz w:val="20"/>
        </w:rPr>
        <w:t xml:space="preserve"> </w:t>
      </w:r>
      <w:r>
        <w:rPr>
          <w:sz w:val="20"/>
        </w:rPr>
        <w:t>93/12/EEC</w:t>
      </w:r>
      <w:r>
        <w:rPr>
          <w:spacing w:val="-2"/>
          <w:sz w:val="20"/>
        </w:rPr>
        <w:t xml:space="preserve"> </w:t>
      </w:r>
      <w:r>
        <w:rPr>
          <w:sz w:val="20"/>
        </w:rPr>
        <w:t>(OJ</w:t>
      </w:r>
      <w:r>
        <w:rPr>
          <w:spacing w:val="-1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350,</w:t>
      </w:r>
      <w:r>
        <w:rPr>
          <w:spacing w:val="1"/>
          <w:sz w:val="20"/>
        </w:rPr>
        <w:t xml:space="preserve"> </w:t>
      </w:r>
      <w:r>
        <w:rPr>
          <w:sz w:val="20"/>
        </w:rPr>
        <w:t>28.12.1998,</w:t>
      </w:r>
      <w:r>
        <w:rPr>
          <w:spacing w:val="-2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58).</w:t>
      </w:r>
    </w:p>
    <w:p w14:paraId="0C1ECCDD" w14:textId="77777777" w:rsidR="00484B26" w:rsidRDefault="00461BC4">
      <w:pPr>
        <w:tabs>
          <w:tab w:val="left" w:pos="932"/>
        </w:tabs>
        <w:spacing w:before="1"/>
        <w:ind w:left="932" w:right="112" w:hanging="720"/>
        <w:jc w:val="both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</w:rPr>
        <w:tab/>
        <w:t>Directive 2000/60/EC of the European Parliament and of the Council of 23 October 2000 establishing a framework for Community action in the field of water policy (OJ L</w:t>
      </w:r>
      <w:r>
        <w:rPr>
          <w:spacing w:val="1"/>
          <w:sz w:val="20"/>
        </w:rPr>
        <w:t xml:space="preserve"> </w:t>
      </w:r>
      <w:r>
        <w:rPr>
          <w:sz w:val="20"/>
        </w:rPr>
        <w:t>327,</w:t>
      </w:r>
      <w:r>
        <w:rPr>
          <w:spacing w:val="-2"/>
          <w:sz w:val="20"/>
        </w:rPr>
        <w:t xml:space="preserve"> </w:t>
      </w:r>
      <w:r>
        <w:rPr>
          <w:sz w:val="20"/>
        </w:rPr>
        <w:t>22.12.2000,</w:t>
      </w:r>
      <w:r>
        <w:rPr>
          <w:spacing w:val="-2"/>
          <w:sz w:val="20"/>
        </w:rPr>
        <w:t xml:space="preserve"> </w:t>
      </w:r>
      <w:r>
        <w:rPr>
          <w:sz w:val="20"/>
        </w:rPr>
        <w:t>p.</w:t>
      </w:r>
      <w:r>
        <w:rPr>
          <w:spacing w:val="-2"/>
          <w:sz w:val="20"/>
        </w:rPr>
        <w:t xml:space="preserve"> </w:t>
      </w:r>
      <w:r>
        <w:rPr>
          <w:sz w:val="20"/>
        </w:rPr>
        <w:t>1).</w:t>
      </w:r>
    </w:p>
    <w:p w14:paraId="14A5FB07" w14:textId="77777777" w:rsidR="00484B26" w:rsidRDefault="00461BC4">
      <w:pPr>
        <w:tabs>
          <w:tab w:val="left" w:pos="932"/>
        </w:tabs>
        <w:spacing w:line="228" w:lineRule="exact"/>
        <w:ind w:left="212"/>
        <w:jc w:val="both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ab/>
        <w:t>Directive</w:t>
      </w:r>
      <w:r>
        <w:rPr>
          <w:spacing w:val="-3"/>
          <w:sz w:val="20"/>
        </w:rPr>
        <w:t xml:space="preserve"> </w:t>
      </w:r>
      <w:r>
        <w:rPr>
          <w:sz w:val="20"/>
        </w:rPr>
        <w:t>2008/98/EC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European</w:t>
      </w:r>
      <w:r>
        <w:rPr>
          <w:spacing w:val="-3"/>
          <w:sz w:val="20"/>
        </w:rPr>
        <w:t xml:space="preserve"> </w:t>
      </w:r>
      <w:r>
        <w:rPr>
          <w:sz w:val="20"/>
        </w:rPr>
        <w:t>Parliament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 Council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19</w:t>
      </w:r>
      <w:r>
        <w:rPr>
          <w:spacing w:val="-2"/>
          <w:sz w:val="20"/>
        </w:rPr>
        <w:t xml:space="preserve"> </w:t>
      </w:r>
      <w:r>
        <w:rPr>
          <w:sz w:val="20"/>
        </w:rPr>
        <w:t>November</w:t>
      </w:r>
      <w:r>
        <w:rPr>
          <w:spacing w:val="-1"/>
          <w:sz w:val="20"/>
        </w:rPr>
        <w:t xml:space="preserve"> </w:t>
      </w:r>
      <w:r>
        <w:rPr>
          <w:sz w:val="20"/>
        </w:rPr>
        <w:t>2008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waste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repealing</w:t>
      </w:r>
      <w:r>
        <w:rPr>
          <w:spacing w:val="-3"/>
          <w:sz w:val="20"/>
        </w:rPr>
        <w:t xml:space="preserve"> </w:t>
      </w:r>
      <w:r>
        <w:rPr>
          <w:sz w:val="20"/>
        </w:rPr>
        <w:t>certain</w:t>
      </w:r>
      <w:r>
        <w:rPr>
          <w:spacing w:val="-3"/>
          <w:sz w:val="20"/>
        </w:rPr>
        <w:t xml:space="preserve"> </w:t>
      </w:r>
      <w:r>
        <w:rPr>
          <w:sz w:val="20"/>
        </w:rPr>
        <w:t>Directives</w:t>
      </w:r>
      <w:r>
        <w:rPr>
          <w:spacing w:val="-4"/>
          <w:sz w:val="20"/>
        </w:rPr>
        <w:t xml:space="preserve"> </w:t>
      </w:r>
      <w:r>
        <w:rPr>
          <w:sz w:val="20"/>
        </w:rPr>
        <w:t>(OJ L</w:t>
      </w:r>
      <w:r>
        <w:rPr>
          <w:spacing w:val="-5"/>
          <w:sz w:val="20"/>
        </w:rPr>
        <w:t xml:space="preserve"> </w:t>
      </w:r>
      <w:r>
        <w:rPr>
          <w:sz w:val="20"/>
        </w:rPr>
        <w:t>312,</w:t>
      </w:r>
      <w:r>
        <w:rPr>
          <w:spacing w:val="-1"/>
          <w:sz w:val="20"/>
        </w:rPr>
        <w:t xml:space="preserve"> </w:t>
      </w:r>
      <w:r>
        <w:rPr>
          <w:sz w:val="20"/>
        </w:rPr>
        <w:t>22.11.2008,</w:t>
      </w:r>
      <w:r>
        <w:rPr>
          <w:spacing w:val="-1"/>
          <w:sz w:val="20"/>
        </w:rPr>
        <w:t xml:space="preserve"> </w:t>
      </w:r>
      <w:r>
        <w:rPr>
          <w:sz w:val="20"/>
        </w:rPr>
        <w:t>p.</w:t>
      </w:r>
      <w:r>
        <w:rPr>
          <w:spacing w:val="-5"/>
          <w:sz w:val="20"/>
        </w:rPr>
        <w:t xml:space="preserve"> </w:t>
      </w:r>
      <w:r>
        <w:rPr>
          <w:sz w:val="20"/>
        </w:rPr>
        <w:t>3).</w:t>
      </w:r>
    </w:p>
    <w:p w14:paraId="3E9BEC9F" w14:textId="77777777" w:rsidR="00484B26" w:rsidRDefault="00461BC4">
      <w:pPr>
        <w:tabs>
          <w:tab w:val="left" w:pos="932"/>
        </w:tabs>
        <w:ind w:left="932" w:right="116" w:hanging="720"/>
        <w:jc w:val="both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</w:rPr>
        <w:tab/>
        <w:t xml:space="preserve">Council Directive 2011/70/Euratom of 19 July 2011 establishing a </w:t>
      </w:r>
      <w:proofErr w:type="gramStart"/>
      <w:r>
        <w:rPr>
          <w:sz w:val="20"/>
        </w:rPr>
        <w:t>Community</w:t>
      </w:r>
      <w:proofErr w:type="gramEnd"/>
      <w:r>
        <w:rPr>
          <w:sz w:val="20"/>
        </w:rPr>
        <w:t xml:space="preserve"> framework for the responsible and safe management of spent fuel and radioactive waste (OJ</w:t>
      </w:r>
      <w:r>
        <w:rPr>
          <w:spacing w:val="1"/>
          <w:sz w:val="20"/>
        </w:rPr>
        <w:t xml:space="preserve"> </w:t>
      </w:r>
      <w:r>
        <w:rPr>
          <w:sz w:val="20"/>
        </w:rPr>
        <w:t>L</w:t>
      </w:r>
      <w:r>
        <w:rPr>
          <w:spacing w:val="-3"/>
          <w:sz w:val="20"/>
        </w:rPr>
        <w:t xml:space="preserve"> </w:t>
      </w:r>
      <w:r>
        <w:rPr>
          <w:sz w:val="20"/>
        </w:rPr>
        <w:t>199,</w:t>
      </w:r>
      <w:r>
        <w:rPr>
          <w:spacing w:val="1"/>
          <w:sz w:val="20"/>
        </w:rPr>
        <w:t xml:space="preserve"> </w:t>
      </w:r>
      <w:r>
        <w:rPr>
          <w:sz w:val="20"/>
        </w:rPr>
        <w:t>2.8.2011,</w:t>
      </w:r>
      <w:r>
        <w:rPr>
          <w:spacing w:val="-2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48).</w:t>
      </w:r>
    </w:p>
    <w:p w14:paraId="7ED168A0" w14:textId="77777777" w:rsidR="00484B26" w:rsidRDefault="00484B26">
      <w:pPr>
        <w:jc w:val="both"/>
        <w:rPr>
          <w:sz w:val="20"/>
        </w:rPr>
        <w:sectPr w:rsidR="00484B26">
          <w:pgSz w:w="16840" w:h="11910" w:orient="landscape"/>
          <w:pgMar w:top="1100" w:right="1020" w:bottom="1240" w:left="920" w:header="0" w:footer="966" w:gutter="0"/>
          <w:cols w:space="720"/>
        </w:sectPr>
      </w:pPr>
    </w:p>
    <w:p w14:paraId="42A7AC4C" w14:textId="77777777" w:rsidR="00484B26" w:rsidRDefault="00484B26">
      <w:pPr>
        <w:pStyle w:val="Corpotesto"/>
        <w:spacing w:before="9"/>
        <w:rPr>
          <w:sz w:val="16"/>
        </w:rPr>
      </w:pPr>
    </w:p>
    <w:p w14:paraId="3589C849" w14:textId="77777777" w:rsidR="00484B26" w:rsidRDefault="00461BC4">
      <w:pPr>
        <w:pStyle w:val="Paragrafoelenco"/>
        <w:numPr>
          <w:ilvl w:val="2"/>
          <w:numId w:val="4"/>
        </w:numPr>
        <w:tabs>
          <w:tab w:val="left" w:pos="1628"/>
          <w:tab w:val="left" w:pos="1629"/>
        </w:tabs>
        <w:spacing w:before="111"/>
        <w:rPr>
          <w:sz w:val="24"/>
        </w:rPr>
      </w:pPr>
      <w:r>
        <w:rPr>
          <w:sz w:val="24"/>
        </w:rPr>
        <w:t>Directive</w:t>
      </w:r>
      <w:r>
        <w:rPr>
          <w:spacing w:val="-1"/>
          <w:sz w:val="24"/>
        </w:rPr>
        <w:t xml:space="preserve"> </w:t>
      </w:r>
      <w:r>
        <w:rPr>
          <w:sz w:val="24"/>
        </w:rPr>
        <w:t>2009/147/EC of</w:t>
      </w:r>
      <w:r>
        <w:rPr>
          <w:spacing w:val="-1"/>
          <w:sz w:val="24"/>
        </w:rPr>
        <w:t xml:space="preserve"> </w:t>
      </w:r>
      <w:r>
        <w:rPr>
          <w:sz w:val="24"/>
        </w:rPr>
        <w:t>the European Parliament and of t</w:t>
      </w:r>
      <w:bookmarkStart w:id="8" w:name="_bookmark8"/>
      <w:bookmarkEnd w:id="8"/>
      <w:r>
        <w:rPr>
          <w:sz w:val="24"/>
        </w:rPr>
        <w:t>he</w:t>
      </w:r>
      <w:r>
        <w:rPr>
          <w:spacing w:val="-1"/>
          <w:sz w:val="24"/>
        </w:rPr>
        <w:t xml:space="preserve"> </w:t>
      </w:r>
      <w:bookmarkStart w:id="9" w:name="_bookmark9"/>
      <w:bookmarkEnd w:id="9"/>
      <w:r>
        <w:rPr>
          <w:sz w:val="24"/>
        </w:rPr>
        <w:t>C</w:t>
      </w:r>
      <w:bookmarkStart w:id="10" w:name="_bookmark10"/>
      <w:bookmarkStart w:id="11" w:name="_bookmark12"/>
      <w:bookmarkEnd w:id="10"/>
      <w:bookmarkEnd w:id="11"/>
      <w:r>
        <w:rPr>
          <w:sz w:val="24"/>
        </w:rPr>
        <w:t>ouncil</w:t>
      </w:r>
      <w:bookmarkStart w:id="12" w:name="_bookmark11"/>
      <w:bookmarkEnd w:id="12"/>
      <w:r>
        <w:fldChar w:fldCharType="begin"/>
      </w:r>
      <w:r>
        <w:instrText xml:space="preserve"> HYPERLINK \l "_bookmark8" </w:instrText>
      </w:r>
      <w:r>
        <w:fldChar w:fldCharType="separate"/>
      </w:r>
      <w:r>
        <w:rPr>
          <w:sz w:val="24"/>
          <w:vertAlign w:val="superscript"/>
        </w:rPr>
        <w:t>9</w:t>
      </w:r>
      <w:r>
        <w:rPr>
          <w:sz w:val="24"/>
          <w:vertAlign w:val="superscript"/>
        </w:rPr>
        <w:fldChar w:fldCharType="end"/>
      </w:r>
      <w:r>
        <w:rPr>
          <w:sz w:val="24"/>
        </w:rPr>
        <w:t>;</w:t>
      </w:r>
    </w:p>
    <w:p w14:paraId="01D568D9" w14:textId="77777777" w:rsidR="00484B26" w:rsidRDefault="00461BC4">
      <w:pPr>
        <w:pStyle w:val="Paragrafoelenco"/>
        <w:numPr>
          <w:ilvl w:val="2"/>
          <w:numId w:val="4"/>
        </w:numPr>
        <w:tabs>
          <w:tab w:val="left" w:pos="1628"/>
          <w:tab w:val="left" w:pos="1629"/>
        </w:tabs>
        <w:rPr>
          <w:sz w:val="24"/>
        </w:rPr>
      </w:pPr>
      <w:r>
        <w:rPr>
          <w:sz w:val="24"/>
        </w:rPr>
        <w:t>Council</w:t>
      </w:r>
      <w:r>
        <w:rPr>
          <w:spacing w:val="2"/>
          <w:sz w:val="24"/>
        </w:rPr>
        <w:t xml:space="preserve"> </w:t>
      </w:r>
      <w:r>
        <w:rPr>
          <w:sz w:val="24"/>
        </w:rPr>
        <w:t>Directive 92/43/EEC</w:t>
      </w:r>
      <w:hyperlink w:anchor="_bookmark9" w:history="1">
        <w:r>
          <w:rPr>
            <w:sz w:val="24"/>
            <w:vertAlign w:val="superscript"/>
          </w:rPr>
          <w:t>10</w:t>
        </w:r>
      </w:hyperlink>
      <w:r>
        <w:rPr>
          <w:sz w:val="24"/>
        </w:rPr>
        <w:t>;</w:t>
      </w:r>
    </w:p>
    <w:p w14:paraId="7323F584" w14:textId="77777777" w:rsidR="00484B26" w:rsidRDefault="00461BC4">
      <w:pPr>
        <w:pStyle w:val="Paragrafoelenco"/>
        <w:numPr>
          <w:ilvl w:val="2"/>
          <w:numId w:val="4"/>
        </w:numPr>
        <w:tabs>
          <w:tab w:val="left" w:pos="1628"/>
          <w:tab w:val="left" w:pos="1629"/>
        </w:tabs>
        <w:ind w:right="116"/>
        <w:rPr>
          <w:sz w:val="24"/>
        </w:rPr>
      </w:pPr>
      <w:r>
        <w:rPr>
          <w:sz w:val="24"/>
        </w:rPr>
        <w:t>an</w:t>
      </w:r>
      <w:r>
        <w:rPr>
          <w:spacing w:val="12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17"/>
          <w:sz w:val="24"/>
        </w:rPr>
        <w:t xml:space="preserve"> </w:t>
      </w:r>
      <w:r>
        <w:rPr>
          <w:sz w:val="24"/>
        </w:rPr>
        <w:t>Impact</w:t>
      </w:r>
      <w:r>
        <w:rPr>
          <w:spacing w:val="13"/>
          <w:sz w:val="24"/>
        </w:rPr>
        <w:t xml:space="preserve"> </w:t>
      </w:r>
      <w:r>
        <w:rPr>
          <w:sz w:val="24"/>
        </w:rPr>
        <w:t>Assessment</w:t>
      </w:r>
      <w:r>
        <w:rPr>
          <w:spacing w:val="12"/>
          <w:sz w:val="24"/>
        </w:rPr>
        <w:t xml:space="preserve"> </w:t>
      </w:r>
      <w:r>
        <w:rPr>
          <w:sz w:val="24"/>
        </w:rPr>
        <w:t>(EIA)</w:t>
      </w:r>
      <w:r>
        <w:rPr>
          <w:spacing w:val="15"/>
          <w:sz w:val="24"/>
        </w:rPr>
        <w:t xml:space="preserve"> </w:t>
      </w:r>
      <w:r>
        <w:rPr>
          <w:sz w:val="24"/>
        </w:rPr>
        <w:t>as</w:t>
      </w:r>
      <w:r>
        <w:rPr>
          <w:spacing w:val="12"/>
          <w:sz w:val="24"/>
        </w:rPr>
        <w:t xml:space="preserve"> </w:t>
      </w:r>
      <w:r>
        <w:rPr>
          <w:sz w:val="24"/>
        </w:rPr>
        <w:t>defined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Article</w:t>
      </w:r>
      <w:r>
        <w:rPr>
          <w:spacing w:val="14"/>
          <w:sz w:val="24"/>
        </w:rPr>
        <w:t xml:space="preserve"> </w:t>
      </w:r>
      <w:r>
        <w:rPr>
          <w:sz w:val="24"/>
        </w:rPr>
        <w:t>1(2),</w:t>
      </w:r>
      <w:r>
        <w:rPr>
          <w:spacing w:val="14"/>
          <w:sz w:val="24"/>
        </w:rPr>
        <w:t xml:space="preserve"> </w:t>
      </w:r>
      <w:r>
        <w:rPr>
          <w:sz w:val="24"/>
        </w:rPr>
        <w:t>point</w:t>
      </w:r>
      <w:r>
        <w:rPr>
          <w:spacing w:val="13"/>
          <w:sz w:val="24"/>
        </w:rPr>
        <w:t xml:space="preserve"> </w:t>
      </w:r>
      <w:r>
        <w:rPr>
          <w:sz w:val="24"/>
        </w:rPr>
        <w:t>(g),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Directive</w:t>
      </w:r>
      <w:r>
        <w:rPr>
          <w:spacing w:val="11"/>
          <w:sz w:val="24"/>
        </w:rPr>
        <w:t xml:space="preserve"> </w:t>
      </w:r>
      <w:r>
        <w:rPr>
          <w:sz w:val="24"/>
        </w:rPr>
        <w:t>2011/92/EU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European</w:t>
      </w:r>
      <w:r>
        <w:rPr>
          <w:spacing w:val="14"/>
          <w:sz w:val="24"/>
        </w:rPr>
        <w:t xml:space="preserve"> </w:t>
      </w:r>
      <w:r>
        <w:rPr>
          <w:sz w:val="24"/>
        </w:rPr>
        <w:t>Parliament</w:t>
      </w:r>
      <w:r>
        <w:rPr>
          <w:spacing w:val="-57"/>
          <w:sz w:val="24"/>
        </w:rPr>
        <w:t xml:space="preserve"> </w:t>
      </w:r>
      <w:r>
        <w:rPr>
          <w:sz w:val="24"/>
        </w:rPr>
        <w:t>and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10" w:history="1">
        <w:r>
          <w:rPr>
            <w:sz w:val="24"/>
            <w:vertAlign w:val="superscript"/>
          </w:rPr>
          <w:t>11</w:t>
        </w:r>
      </w:hyperlink>
      <w:r>
        <w:rPr>
          <w:sz w:val="24"/>
        </w:rPr>
        <w:t>;</w:t>
      </w:r>
    </w:p>
    <w:p w14:paraId="458EBAFF" w14:textId="77777777" w:rsidR="00484B26" w:rsidRDefault="00461BC4">
      <w:pPr>
        <w:pStyle w:val="Paragrafoelenco"/>
        <w:numPr>
          <w:ilvl w:val="2"/>
          <w:numId w:val="4"/>
        </w:numPr>
        <w:tabs>
          <w:tab w:val="left" w:pos="1628"/>
          <w:tab w:val="left" w:pos="1629"/>
        </w:tabs>
        <w:ind w:right="117"/>
        <w:rPr>
          <w:sz w:val="24"/>
        </w:rPr>
      </w:pPr>
      <w:r>
        <w:rPr>
          <w:sz w:val="24"/>
        </w:rPr>
        <w:t>for</w:t>
      </w:r>
      <w:r>
        <w:rPr>
          <w:spacing w:val="26"/>
          <w:sz w:val="24"/>
        </w:rPr>
        <w:t xml:space="preserve"> </w:t>
      </w:r>
      <w:r>
        <w:rPr>
          <w:sz w:val="24"/>
        </w:rPr>
        <w:t>activities</w:t>
      </w:r>
      <w:r>
        <w:rPr>
          <w:spacing w:val="27"/>
          <w:sz w:val="24"/>
        </w:rPr>
        <w:t xml:space="preserve"> </w:t>
      </w:r>
      <w:r>
        <w:rPr>
          <w:sz w:val="24"/>
        </w:rPr>
        <w:t>located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third</w:t>
      </w:r>
      <w:r>
        <w:rPr>
          <w:spacing w:val="27"/>
          <w:sz w:val="24"/>
        </w:rPr>
        <w:t xml:space="preserve"> </w:t>
      </w:r>
      <w:r>
        <w:rPr>
          <w:sz w:val="24"/>
        </w:rPr>
        <w:t>countries,</w:t>
      </w:r>
      <w:r>
        <w:rPr>
          <w:spacing w:val="26"/>
          <w:sz w:val="24"/>
        </w:rPr>
        <w:t xml:space="preserve"> </w:t>
      </w:r>
      <w:r>
        <w:rPr>
          <w:sz w:val="24"/>
        </w:rPr>
        <w:t>conclusions,</w:t>
      </w:r>
      <w:r>
        <w:rPr>
          <w:spacing w:val="26"/>
          <w:sz w:val="24"/>
        </w:rPr>
        <w:t xml:space="preserve"> </w:t>
      </w:r>
      <w:r>
        <w:rPr>
          <w:sz w:val="24"/>
        </w:rPr>
        <w:t>mitigation</w:t>
      </w:r>
      <w:r>
        <w:rPr>
          <w:spacing w:val="27"/>
          <w:sz w:val="24"/>
        </w:rPr>
        <w:t xml:space="preserve"> </w:t>
      </w:r>
      <w:r>
        <w:rPr>
          <w:sz w:val="24"/>
        </w:rPr>
        <w:t>measures</w:t>
      </w:r>
      <w:r>
        <w:rPr>
          <w:spacing w:val="29"/>
          <w:sz w:val="24"/>
        </w:rPr>
        <w:t xml:space="preserve"> </w:t>
      </w:r>
      <w:r>
        <w:rPr>
          <w:sz w:val="24"/>
        </w:rPr>
        <w:t>or</w:t>
      </w:r>
      <w:r>
        <w:rPr>
          <w:spacing w:val="27"/>
          <w:sz w:val="24"/>
        </w:rPr>
        <w:t xml:space="preserve"> </w:t>
      </w:r>
      <w:r>
        <w:rPr>
          <w:sz w:val="24"/>
        </w:rPr>
        <w:t>impact</w:t>
      </w:r>
      <w:r>
        <w:rPr>
          <w:spacing w:val="27"/>
          <w:sz w:val="24"/>
        </w:rPr>
        <w:t xml:space="preserve"> </w:t>
      </w:r>
      <w:r>
        <w:rPr>
          <w:sz w:val="24"/>
        </w:rPr>
        <w:t>assessments</w:t>
      </w:r>
      <w:r>
        <w:rPr>
          <w:spacing w:val="27"/>
          <w:sz w:val="24"/>
        </w:rPr>
        <w:t xml:space="preserve"> </w:t>
      </w:r>
      <w:r>
        <w:rPr>
          <w:sz w:val="24"/>
        </w:rPr>
        <w:t>adopted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accordance</w:t>
      </w:r>
      <w:r>
        <w:rPr>
          <w:spacing w:val="26"/>
          <w:sz w:val="24"/>
        </w:rPr>
        <w:t xml:space="preserve"> </w:t>
      </w:r>
      <w:r>
        <w:rPr>
          <w:sz w:val="24"/>
        </w:rPr>
        <w:t>with</w:t>
      </w:r>
      <w:r>
        <w:rPr>
          <w:spacing w:val="26"/>
          <w:sz w:val="24"/>
        </w:rPr>
        <w:t xml:space="preserve"> </w:t>
      </w:r>
      <w:r>
        <w:rPr>
          <w:sz w:val="24"/>
        </w:rPr>
        <w:t>national</w:t>
      </w:r>
      <w:r>
        <w:rPr>
          <w:spacing w:val="-57"/>
          <w:sz w:val="24"/>
        </w:rPr>
        <w:t xml:space="preserve"> </w:t>
      </w:r>
      <w:r>
        <w:rPr>
          <w:sz w:val="24"/>
        </w:rPr>
        <w:t>provisions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1"/>
          <w:sz w:val="24"/>
        </w:rPr>
        <w:t xml:space="preserve"> </w:t>
      </w:r>
      <w:r>
        <w:rPr>
          <w:sz w:val="24"/>
        </w:rPr>
        <w:t>standards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equivalent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2"/>
          <w:sz w:val="24"/>
        </w:rPr>
        <w:t xml:space="preserve"> </w:t>
      </w:r>
      <w:r>
        <w:rPr>
          <w:sz w:val="24"/>
        </w:rPr>
        <w:t>Directives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impact</w:t>
      </w:r>
      <w:r>
        <w:rPr>
          <w:spacing w:val="-1"/>
          <w:sz w:val="24"/>
        </w:rPr>
        <w:t xml:space="preserve"> </w:t>
      </w:r>
      <w:r>
        <w:rPr>
          <w:sz w:val="24"/>
        </w:rPr>
        <w:t>assessments</w:t>
      </w:r>
      <w:r>
        <w:rPr>
          <w:spacing w:val="-1"/>
          <w:sz w:val="24"/>
        </w:rPr>
        <w:t xml:space="preserve"> </w:t>
      </w:r>
      <w:r>
        <w:rPr>
          <w:sz w:val="24"/>
        </w:rPr>
        <w:t>listed</w:t>
      </w:r>
      <w:r>
        <w:rPr>
          <w:spacing w:val="-1"/>
          <w:sz w:val="24"/>
        </w:rPr>
        <w:t xml:space="preserve"> </w:t>
      </w:r>
      <w:r>
        <w:rPr>
          <w:sz w:val="24"/>
        </w:rPr>
        <w:t>in points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(ii)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(iii</w:t>
      </w:r>
      <w:proofErr w:type="gramStart"/>
      <w:r>
        <w:rPr>
          <w:sz w:val="24"/>
        </w:rPr>
        <w:t>);</w:t>
      </w:r>
      <w:proofErr w:type="gramEnd"/>
    </w:p>
    <w:p w14:paraId="0FA8A4BA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6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biodiversity</w:t>
      </w:r>
      <w:proofErr w:type="gramEnd"/>
      <w:r>
        <w:rPr>
          <w:sz w:val="24"/>
        </w:rPr>
        <w:t>-sensitive</w:t>
      </w:r>
      <w:r>
        <w:rPr>
          <w:spacing w:val="30"/>
          <w:sz w:val="24"/>
        </w:rPr>
        <w:t xml:space="preserve"> </w:t>
      </w:r>
      <w:r>
        <w:rPr>
          <w:sz w:val="24"/>
        </w:rPr>
        <w:t>areas’</w:t>
      </w:r>
      <w:r>
        <w:rPr>
          <w:spacing w:val="31"/>
          <w:sz w:val="24"/>
        </w:rPr>
        <w:t xml:space="preserve"> </w:t>
      </w:r>
      <w:r>
        <w:rPr>
          <w:sz w:val="24"/>
        </w:rPr>
        <w:t>means</w:t>
      </w:r>
      <w:r>
        <w:rPr>
          <w:spacing w:val="31"/>
          <w:sz w:val="24"/>
        </w:rPr>
        <w:t xml:space="preserve"> </w:t>
      </w:r>
      <w:r>
        <w:rPr>
          <w:sz w:val="24"/>
        </w:rPr>
        <w:t>Natura</w:t>
      </w:r>
      <w:r>
        <w:rPr>
          <w:spacing w:val="31"/>
          <w:sz w:val="24"/>
        </w:rPr>
        <w:t xml:space="preserve"> </w:t>
      </w:r>
      <w:r>
        <w:rPr>
          <w:sz w:val="24"/>
        </w:rPr>
        <w:t>2000</w:t>
      </w:r>
      <w:r>
        <w:rPr>
          <w:spacing w:val="35"/>
          <w:sz w:val="24"/>
        </w:rPr>
        <w:t xml:space="preserve"> </w:t>
      </w:r>
      <w:r>
        <w:rPr>
          <w:sz w:val="24"/>
        </w:rPr>
        <w:t>network</w:t>
      </w:r>
      <w:r>
        <w:rPr>
          <w:spacing w:val="31"/>
          <w:sz w:val="24"/>
        </w:rPr>
        <w:t xml:space="preserve"> </w:t>
      </w:r>
      <w:r>
        <w:rPr>
          <w:sz w:val="24"/>
        </w:rPr>
        <w:t>of</w:t>
      </w:r>
      <w:r>
        <w:rPr>
          <w:spacing w:val="34"/>
          <w:sz w:val="24"/>
        </w:rPr>
        <w:t xml:space="preserve"> </w:t>
      </w:r>
      <w:r>
        <w:rPr>
          <w:sz w:val="24"/>
        </w:rPr>
        <w:t>protected</w:t>
      </w:r>
      <w:r>
        <w:rPr>
          <w:spacing w:val="31"/>
          <w:sz w:val="24"/>
        </w:rPr>
        <w:t xml:space="preserve"> </w:t>
      </w:r>
      <w:r>
        <w:rPr>
          <w:sz w:val="24"/>
        </w:rPr>
        <w:t>areas,</w:t>
      </w:r>
      <w:r>
        <w:rPr>
          <w:spacing w:val="32"/>
          <w:sz w:val="24"/>
        </w:rPr>
        <w:t xml:space="preserve"> </w:t>
      </w:r>
      <w:r>
        <w:rPr>
          <w:sz w:val="24"/>
        </w:rPr>
        <w:t>UNESCO</w:t>
      </w:r>
      <w:r>
        <w:rPr>
          <w:spacing w:val="31"/>
          <w:sz w:val="24"/>
        </w:rPr>
        <w:t xml:space="preserve"> </w:t>
      </w:r>
      <w:r>
        <w:rPr>
          <w:sz w:val="24"/>
        </w:rPr>
        <w:t>World</w:t>
      </w:r>
      <w:r>
        <w:rPr>
          <w:spacing w:val="32"/>
          <w:sz w:val="24"/>
        </w:rPr>
        <w:t xml:space="preserve"> </w:t>
      </w:r>
      <w:r>
        <w:rPr>
          <w:sz w:val="24"/>
        </w:rPr>
        <w:t>Heritage</w:t>
      </w:r>
      <w:r>
        <w:rPr>
          <w:spacing w:val="31"/>
          <w:sz w:val="24"/>
        </w:rPr>
        <w:t xml:space="preserve"> </w:t>
      </w:r>
      <w:r>
        <w:rPr>
          <w:sz w:val="24"/>
        </w:rPr>
        <w:t>sites</w:t>
      </w:r>
      <w:r>
        <w:rPr>
          <w:spacing w:val="34"/>
          <w:sz w:val="24"/>
        </w:rPr>
        <w:t xml:space="preserve"> </w:t>
      </w:r>
      <w:r>
        <w:rPr>
          <w:sz w:val="24"/>
        </w:rPr>
        <w:t>and</w:t>
      </w:r>
      <w:r>
        <w:rPr>
          <w:spacing w:val="32"/>
          <w:sz w:val="24"/>
        </w:rPr>
        <w:t xml:space="preserve"> </w:t>
      </w:r>
      <w:r>
        <w:rPr>
          <w:sz w:val="24"/>
        </w:rPr>
        <w:t>Key</w:t>
      </w:r>
      <w:r>
        <w:rPr>
          <w:spacing w:val="29"/>
          <w:sz w:val="24"/>
        </w:rPr>
        <w:t xml:space="preserve"> </w:t>
      </w:r>
      <w:r>
        <w:rPr>
          <w:sz w:val="24"/>
        </w:rPr>
        <w:t>Biodiversity</w:t>
      </w:r>
      <w:r>
        <w:rPr>
          <w:spacing w:val="27"/>
          <w:sz w:val="24"/>
        </w:rPr>
        <w:t xml:space="preserve"> </w:t>
      </w:r>
      <w:r>
        <w:rPr>
          <w:sz w:val="24"/>
        </w:rPr>
        <w:t>Areas</w:t>
      </w:r>
      <w:r>
        <w:rPr>
          <w:spacing w:val="-57"/>
          <w:sz w:val="24"/>
        </w:rPr>
        <w:t xml:space="preserve"> </w:t>
      </w:r>
      <w:r>
        <w:rPr>
          <w:sz w:val="24"/>
        </w:rPr>
        <w:t>(‘KBAs’),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well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protected</w:t>
      </w:r>
      <w:r>
        <w:rPr>
          <w:spacing w:val="1"/>
          <w:sz w:val="24"/>
        </w:rPr>
        <w:t xml:space="preserve"> </w:t>
      </w:r>
      <w:r>
        <w:rPr>
          <w:sz w:val="24"/>
        </w:rPr>
        <w:t>areas,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referred 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Appendix</w:t>
      </w:r>
      <w:r>
        <w:rPr>
          <w:spacing w:val="1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Annex</w:t>
      </w:r>
      <w:r>
        <w:rPr>
          <w:spacing w:val="3"/>
          <w:sz w:val="24"/>
        </w:rPr>
        <w:t xml:space="preserve"> </w:t>
      </w:r>
      <w:r>
        <w:rPr>
          <w:sz w:val="24"/>
        </w:rPr>
        <w:t>II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Commission</w:t>
      </w:r>
      <w:r>
        <w:rPr>
          <w:spacing w:val="-1"/>
          <w:sz w:val="24"/>
        </w:rPr>
        <w:t xml:space="preserve"> </w:t>
      </w:r>
      <w:r>
        <w:rPr>
          <w:sz w:val="24"/>
        </w:rPr>
        <w:t>Delegated</w:t>
      </w:r>
      <w:r>
        <w:rPr>
          <w:spacing w:val="-1"/>
          <w:sz w:val="24"/>
        </w:rPr>
        <w:t xml:space="preserve"> </w:t>
      </w:r>
      <w:r>
        <w:rPr>
          <w:sz w:val="24"/>
        </w:rPr>
        <w:t>Regulation (EU)</w:t>
      </w:r>
      <w:r>
        <w:rPr>
          <w:spacing w:val="-2"/>
          <w:sz w:val="24"/>
        </w:rPr>
        <w:t xml:space="preserve"> </w:t>
      </w:r>
      <w:r>
        <w:rPr>
          <w:sz w:val="24"/>
        </w:rPr>
        <w:t>2021/2139</w:t>
      </w:r>
      <w:hyperlink w:anchor="_bookmark11" w:history="1">
        <w:r>
          <w:rPr>
            <w:sz w:val="24"/>
            <w:vertAlign w:val="superscript"/>
          </w:rPr>
          <w:t>12</w:t>
        </w:r>
      </w:hyperlink>
      <w:r>
        <w:rPr>
          <w:sz w:val="24"/>
        </w:rPr>
        <w:t>;</w:t>
      </w:r>
    </w:p>
    <w:p w14:paraId="53C4301D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5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threatened</w:t>
      </w:r>
      <w:proofErr w:type="gramEnd"/>
      <w:r>
        <w:rPr>
          <w:sz w:val="24"/>
        </w:rPr>
        <w:t xml:space="preserve"> species’ means endangered</w:t>
      </w:r>
      <w:r>
        <w:rPr>
          <w:spacing w:val="1"/>
          <w:sz w:val="24"/>
        </w:rPr>
        <w:t xml:space="preserve"> </w:t>
      </w:r>
      <w:r>
        <w:rPr>
          <w:sz w:val="24"/>
        </w:rPr>
        <w:t>species,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-2"/>
          <w:sz w:val="24"/>
        </w:rPr>
        <w:t xml:space="preserve"> </w:t>
      </w:r>
      <w:r>
        <w:rPr>
          <w:sz w:val="24"/>
        </w:rPr>
        <w:t>flora and</w:t>
      </w:r>
      <w:r>
        <w:rPr>
          <w:spacing w:val="1"/>
          <w:sz w:val="24"/>
        </w:rPr>
        <w:t xml:space="preserve"> </w:t>
      </w:r>
      <w:r>
        <w:rPr>
          <w:sz w:val="24"/>
        </w:rPr>
        <w:t>fauna, listed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European</w:t>
      </w:r>
      <w:r>
        <w:rPr>
          <w:spacing w:val="1"/>
          <w:sz w:val="24"/>
        </w:rPr>
        <w:t xml:space="preserve"> </w:t>
      </w:r>
      <w:r>
        <w:rPr>
          <w:sz w:val="24"/>
        </w:rPr>
        <w:t>Red</w:t>
      </w:r>
      <w:r>
        <w:rPr>
          <w:spacing w:val="2"/>
          <w:sz w:val="24"/>
        </w:rPr>
        <w:t xml:space="preserve"> </w:t>
      </w:r>
      <w:r>
        <w:rPr>
          <w:sz w:val="24"/>
        </w:rPr>
        <w:t>List</w:t>
      </w:r>
      <w:r>
        <w:rPr>
          <w:spacing w:val="1"/>
          <w:sz w:val="24"/>
        </w:rPr>
        <w:t xml:space="preserve"> </w:t>
      </w:r>
      <w:r>
        <w:rPr>
          <w:sz w:val="24"/>
        </w:rPr>
        <w:t>or the</w:t>
      </w:r>
      <w:r>
        <w:rPr>
          <w:spacing w:val="1"/>
          <w:sz w:val="24"/>
        </w:rPr>
        <w:t xml:space="preserve"> </w:t>
      </w:r>
      <w:r>
        <w:rPr>
          <w:sz w:val="24"/>
        </w:rPr>
        <w:t>IUCN Red</w:t>
      </w:r>
      <w:r>
        <w:rPr>
          <w:spacing w:val="3"/>
          <w:sz w:val="24"/>
        </w:rPr>
        <w:t xml:space="preserve"> </w:t>
      </w:r>
      <w:r>
        <w:rPr>
          <w:sz w:val="24"/>
        </w:rPr>
        <w:t>List, as</w:t>
      </w:r>
      <w:r>
        <w:rPr>
          <w:spacing w:val="1"/>
          <w:sz w:val="24"/>
        </w:rPr>
        <w:t xml:space="preserve"> </w:t>
      </w:r>
      <w:r>
        <w:rPr>
          <w:sz w:val="24"/>
        </w:rPr>
        <w:t>referred to</w:t>
      </w:r>
      <w:r>
        <w:rPr>
          <w:spacing w:val="-57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Section 7 of</w:t>
      </w:r>
      <w:r>
        <w:rPr>
          <w:spacing w:val="-1"/>
          <w:sz w:val="24"/>
        </w:rPr>
        <w:t xml:space="preserve"> </w:t>
      </w:r>
      <w:r>
        <w:rPr>
          <w:sz w:val="24"/>
        </w:rPr>
        <w:t>Annex</w:t>
      </w:r>
      <w:r>
        <w:rPr>
          <w:spacing w:val="4"/>
          <w:sz w:val="24"/>
        </w:rPr>
        <w:t xml:space="preserve"> </w:t>
      </w:r>
      <w:r>
        <w:rPr>
          <w:sz w:val="24"/>
        </w:rPr>
        <w:t>II</w:t>
      </w:r>
      <w:r>
        <w:rPr>
          <w:spacing w:val="-4"/>
          <w:sz w:val="24"/>
        </w:rPr>
        <w:t xml:space="preserve"> </w:t>
      </w:r>
      <w:r>
        <w:rPr>
          <w:sz w:val="24"/>
        </w:rPr>
        <w:t>to Delegated Regulation (EU)</w:t>
      </w:r>
      <w:r>
        <w:rPr>
          <w:spacing w:val="-2"/>
          <w:sz w:val="24"/>
        </w:rPr>
        <w:t xml:space="preserve"> </w:t>
      </w:r>
      <w:r>
        <w:rPr>
          <w:sz w:val="24"/>
        </w:rPr>
        <w:t>2021/2139;</w:t>
      </w:r>
    </w:p>
    <w:p w14:paraId="28769962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‘deforestation’</w:t>
      </w:r>
      <w:r>
        <w:rPr>
          <w:spacing w:val="-3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the temporary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permanent</w:t>
      </w:r>
      <w:r>
        <w:rPr>
          <w:spacing w:val="-1"/>
          <w:sz w:val="24"/>
        </w:rPr>
        <w:t xml:space="preserve"> </w:t>
      </w:r>
      <w:r>
        <w:rPr>
          <w:sz w:val="24"/>
        </w:rPr>
        <w:t>human-induced</w:t>
      </w:r>
      <w:r>
        <w:rPr>
          <w:spacing w:val="-1"/>
          <w:sz w:val="24"/>
        </w:rPr>
        <w:t xml:space="preserve"> </w:t>
      </w:r>
      <w:r>
        <w:rPr>
          <w:sz w:val="24"/>
        </w:rPr>
        <w:t>conversion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forested</w:t>
      </w:r>
      <w:r>
        <w:rPr>
          <w:spacing w:val="-1"/>
          <w:sz w:val="24"/>
        </w:rPr>
        <w:t xml:space="preserve"> </w:t>
      </w:r>
      <w:r>
        <w:rPr>
          <w:sz w:val="24"/>
        </w:rPr>
        <w:t>land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non-forested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land;</w:t>
      </w:r>
      <w:proofErr w:type="gramEnd"/>
    </w:p>
    <w:p w14:paraId="68E71E10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‘UN</w:t>
      </w:r>
      <w:r>
        <w:rPr>
          <w:spacing w:val="-3"/>
          <w:sz w:val="24"/>
        </w:rPr>
        <w:t xml:space="preserve"> </w:t>
      </w:r>
      <w:r>
        <w:rPr>
          <w:sz w:val="24"/>
        </w:rPr>
        <w:t>Global</w:t>
      </w:r>
      <w:r>
        <w:rPr>
          <w:spacing w:val="-1"/>
          <w:sz w:val="24"/>
        </w:rPr>
        <w:t xml:space="preserve"> </w:t>
      </w:r>
      <w:r>
        <w:rPr>
          <w:sz w:val="24"/>
        </w:rPr>
        <w:t>Compact</w:t>
      </w:r>
      <w:r>
        <w:rPr>
          <w:spacing w:val="-1"/>
          <w:sz w:val="24"/>
        </w:rPr>
        <w:t xml:space="preserve"> </w:t>
      </w:r>
      <w:r>
        <w:rPr>
          <w:sz w:val="24"/>
        </w:rPr>
        <w:t>principles’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ten</w:t>
      </w:r>
      <w:r>
        <w:rPr>
          <w:spacing w:val="-1"/>
          <w:sz w:val="24"/>
        </w:rPr>
        <w:t xml:space="preserve"> </w:t>
      </w:r>
      <w:r>
        <w:rPr>
          <w:sz w:val="24"/>
        </w:rPr>
        <w:t>Principles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United</w:t>
      </w:r>
      <w:r>
        <w:rPr>
          <w:spacing w:val="-2"/>
          <w:sz w:val="24"/>
        </w:rPr>
        <w:t xml:space="preserve"> </w:t>
      </w:r>
      <w:r>
        <w:rPr>
          <w:sz w:val="24"/>
        </w:rPr>
        <w:t>Nations</w:t>
      </w:r>
      <w:r>
        <w:rPr>
          <w:spacing w:val="-1"/>
          <w:sz w:val="24"/>
        </w:rPr>
        <w:t xml:space="preserve"> </w:t>
      </w:r>
      <w:r>
        <w:rPr>
          <w:sz w:val="24"/>
        </w:rPr>
        <w:t>Global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Compact;</w:t>
      </w:r>
      <w:proofErr w:type="gramEnd"/>
    </w:p>
    <w:p w14:paraId="05794760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5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unadjusted</w:t>
      </w:r>
      <w:proofErr w:type="gramEnd"/>
      <w:r>
        <w:rPr>
          <w:spacing w:val="48"/>
          <w:sz w:val="24"/>
        </w:rPr>
        <w:t xml:space="preserve"> </w:t>
      </w:r>
      <w:r>
        <w:rPr>
          <w:sz w:val="24"/>
        </w:rPr>
        <w:t>gender</w:t>
      </w:r>
      <w:r>
        <w:rPr>
          <w:spacing w:val="48"/>
          <w:sz w:val="24"/>
        </w:rPr>
        <w:t xml:space="preserve"> </w:t>
      </w:r>
      <w:r>
        <w:rPr>
          <w:sz w:val="24"/>
        </w:rPr>
        <w:t>pay</w:t>
      </w:r>
      <w:r>
        <w:rPr>
          <w:spacing w:val="44"/>
          <w:sz w:val="24"/>
        </w:rPr>
        <w:t xml:space="preserve"> </w:t>
      </w:r>
      <w:r>
        <w:rPr>
          <w:sz w:val="24"/>
        </w:rPr>
        <w:t>gap’</w:t>
      </w:r>
      <w:r>
        <w:rPr>
          <w:spacing w:val="47"/>
          <w:sz w:val="24"/>
        </w:rPr>
        <w:t xml:space="preserve"> </w:t>
      </w:r>
      <w:r>
        <w:rPr>
          <w:sz w:val="24"/>
        </w:rPr>
        <w:t>means</w:t>
      </w:r>
      <w:r>
        <w:rPr>
          <w:spacing w:val="49"/>
          <w:sz w:val="24"/>
        </w:rPr>
        <w:t xml:space="preserve"> </w:t>
      </w:r>
      <w:r>
        <w:rPr>
          <w:sz w:val="24"/>
        </w:rPr>
        <w:t>the</w:t>
      </w:r>
      <w:r>
        <w:rPr>
          <w:spacing w:val="47"/>
          <w:sz w:val="24"/>
        </w:rPr>
        <w:t xml:space="preserve"> </w:t>
      </w:r>
      <w:r>
        <w:rPr>
          <w:sz w:val="24"/>
        </w:rPr>
        <w:t>difference</w:t>
      </w:r>
      <w:r>
        <w:rPr>
          <w:spacing w:val="48"/>
          <w:sz w:val="24"/>
        </w:rPr>
        <w:t xml:space="preserve"> </w:t>
      </w:r>
      <w:r>
        <w:rPr>
          <w:sz w:val="24"/>
        </w:rPr>
        <w:t>between</w:t>
      </w:r>
      <w:r>
        <w:rPr>
          <w:spacing w:val="49"/>
          <w:sz w:val="24"/>
        </w:rPr>
        <w:t xml:space="preserve"> </w:t>
      </w:r>
      <w:r>
        <w:rPr>
          <w:sz w:val="24"/>
        </w:rPr>
        <w:t>average</w:t>
      </w:r>
      <w:r>
        <w:rPr>
          <w:spacing w:val="49"/>
          <w:sz w:val="24"/>
        </w:rPr>
        <w:t xml:space="preserve"> </w:t>
      </w:r>
      <w:r>
        <w:rPr>
          <w:sz w:val="24"/>
        </w:rPr>
        <w:t>gross</w:t>
      </w:r>
      <w:r>
        <w:rPr>
          <w:spacing w:val="49"/>
          <w:sz w:val="24"/>
        </w:rPr>
        <w:t xml:space="preserve"> </w:t>
      </w:r>
      <w:r>
        <w:rPr>
          <w:sz w:val="24"/>
        </w:rPr>
        <w:t>hourly</w:t>
      </w:r>
      <w:r>
        <w:rPr>
          <w:spacing w:val="44"/>
          <w:sz w:val="24"/>
        </w:rPr>
        <w:t xml:space="preserve"> </w:t>
      </w:r>
      <w:r>
        <w:rPr>
          <w:sz w:val="24"/>
        </w:rPr>
        <w:t>earnings</w:t>
      </w:r>
      <w:r>
        <w:rPr>
          <w:spacing w:val="48"/>
          <w:sz w:val="24"/>
        </w:rPr>
        <w:t xml:space="preserve"> </w:t>
      </w:r>
      <w:r>
        <w:rPr>
          <w:sz w:val="24"/>
        </w:rPr>
        <w:t>of</w:t>
      </w:r>
      <w:r>
        <w:rPr>
          <w:spacing w:val="48"/>
          <w:sz w:val="24"/>
        </w:rPr>
        <w:t xml:space="preserve"> </w:t>
      </w:r>
      <w:r>
        <w:rPr>
          <w:sz w:val="24"/>
        </w:rPr>
        <w:t>male</w:t>
      </w:r>
      <w:r>
        <w:rPr>
          <w:spacing w:val="48"/>
          <w:sz w:val="24"/>
        </w:rPr>
        <w:t xml:space="preserve"> </w:t>
      </w:r>
      <w:r>
        <w:rPr>
          <w:sz w:val="24"/>
        </w:rPr>
        <w:t>paid</w:t>
      </w:r>
      <w:r>
        <w:rPr>
          <w:spacing w:val="48"/>
          <w:sz w:val="24"/>
        </w:rPr>
        <w:t xml:space="preserve"> </w:t>
      </w:r>
      <w:r>
        <w:rPr>
          <w:sz w:val="24"/>
        </w:rPr>
        <w:t>employees</w:t>
      </w:r>
      <w:r>
        <w:rPr>
          <w:spacing w:val="49"/>
          <w:sz w:val="24"/>
        </w:rPr>
        <w:t xml:space="preserve"> </w:t>
      </w:r>
      <w:r>
        <w:rPr>
          <w:sz w:val="24"/>
        </w:rPr>
        <w:t>and</w:t>
      </w:r>
      <w:r>
        <w:rPr>
          <w:spacing w:val="51"/>
          <w:sz w:val="24"/>
        </w:rPr>
        <w:t xml:space="preserve"> </w:t>
      </w:r>
      <w:r>
        <w:rPr>
          <w:sz w:val="24"/>
        </w:rPr>
        <w:t>of</w:t>
      </w:r>
      <w:r>
        <w:rPr>
          <w:spacing w:val="47"/>
          <w:sz w:val="24"/>
        </w:rPr>
        <w:t xml:space="preserve"> </w:t>
      </w:r>
      <w:r>
        <w:rPr>
          <w:sz w:val="24"/>
        </w:rPr>
        <w:t>female</w:t>
      </w:r>
      <w:r>
        <w:rPr>
          <w:spacing w:val="48"/>
          <w:sz w:val="24"/>
        </w:rPr>
        <w:t xml:space="preserve"> </w:t>
      </w:r>
      <w:r>
        <w:rPr>
          <w:sz w:val="24"/>
        </w:rPr>
        <w:t>paid</w:t>
      </w:r>
      <w:r>
        <w:rPr>
          <w:spacing w:val="-57"/>
          <w:sz w:val="24"/>
        </w:rPr>
        <w:t xml:space="preserve"> </w:t>
      </w:r>
      <w:r>
        <w:rPr>
          <w:sz w:val="24"/>
        </w:rPr>
        <w:t>employees</w:t>
      </w:r>
      <w:r>
        <w:rPr>
          <w:spacing w:val="-1"/>
          <w:sz w:val="24"/>
        </w:rPr>
        <w:t xml:space="preserve"> </w:t>
      </w:r>
      <w:r>
        <w:rPr>
          <w:sz w:val="24"/>
        </w:rPr>
        <w:t>as a</w:t>
      </w:r>
      <w:r>
        <w:rPr>
          <w:spacing w:val="-1"/>
          <w:sz w:val="24"/>
        </w:rPr>
        <w:t xml:space="preserve"> </w:t>
      </w:r>
      <w:r>
        <w:rPr>
          <w:sz w:val="24"/>
        </w:rPr>
        <w:t>percentage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average</w:t>
      </w:r>
      <w:r>
        <w:rPr>
          <w:spacing w:val="1"/>
          <w:sz w:val="24"/>
        </w:rPr>
        <w:t xml:space="preserve"> </w:t>
      </w:r>
      <w:r>
        <w:rPr>
          <w:sz w:val="24"/>
        </w:rPr>
        <w:t>gross hourly</w:t>
      </w:r>
      <w:r>
        <w:rPr>
          <w:spacing w:val="-3"/>
          <w:sz w:val="24"/>
        </w:rPr>
        <w:t xml:space="preserve"> </w:t>
      </w:r>
      <w:r>
        <w:rPr>
          <w:sz w:val="24"/>
        </w:rPr>
        <w:t>earnings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male</w:t>
      </w:r>
      <w:r>
        <w:rPr>
          <w:spacing w:val="-1"/>
          <w:sz w:val="24"/>
        </w:rPr>
        <w:t xml:space="preserve"> </w:t>
      </w:r>
      <w:r>
        <w:rPr>
          <w:sz w:val="24"/>
        </w:rPr>
        <w:t>paid employees;</w:t>
      </w:r>
    </w:p>
    <w:p w14:paraId="18B3CF25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‘board’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administrative,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supervisory</w:t>
      </w:r>
      <w:r>
        <w:rPr>
          <w:spacing w:val="-6"/>
          <w:sz w:val="24"/>
        </w:rPr>
        <w:t xml:space="preserve"> </w:t>
      </w:r>
      <w:r>
        <w:rPr>
          <w:sz w:val="24"/>
        </w:rPr>
        <w:t>body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 </w:t>
      </w:r>
      <w:proofErr w:type="gramStart"/>
      <w:r>
        <w:rPr>
          <w:sz w:val="24"/>
        </w:rPr>
        <w:t>company;</w:t>
      </w:r>
      <w:proofErr w:type="gramEnd"/>
    </w:p>
    <w:p w14:paraId="451E8ACB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4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human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rights</w:t>
      </w:r>
      <w:r>
        <w:rPr>
          <w:spacing w:val="37"/>
          <w:sz w:val="24"/>
        </w:rPr>
        <w:t xml:space="preserve"> </w:t>
      </w:r>
      <w:r>
        <w:rPr>
          <w:sz w:val="24"/>
        </w:rPr>
        <w:t>policy’</w:t>
      </w:r>
      <w:r>
        <w:rPr>
          <w:spacing w:val="36"/>
          <w:sz w:val="24"/>
        </w:rPr>
        <w:t xml:space="preserve"> </w:t>
      </w:r>
      <w:r>
        <w:rPr>
          <w:sz w:val="24"/>
        </w:rPr>
        <w:t>means</w:t>
      </w:r>
      <w:r>
        <w:rPr>
          <w:spacing w:val="37"/>
          <w:sz w:val="24"/>
        </w:rPr>
        <w:t xml:space="preserve"> </w:t>
      </w:r>
      <w:r>
        <w:rPr>
          <w:sz w:val="24"/>
        </w:rPr>
        <w:t>a</w:t>
      </w:r>
      <w:r>
        <w:rPr>
          <w:spacing w:val="38"/>
          <w:sz w:val="24"/>
        </w:rPr>
        <w:t xml:space="preserve"> </w:t>
      </w:r>
      <w:r>
        <w:rPr>
          <w:sz w:val="24"/>
        </w:rPr>
        <w:t>policy</w:t>
      </w:r>
      <w:r>
        <w:rPr>
          <w:spacing w:val="35"/>
          <w:sz w:val="24"/>
        </w:rPr>
        <w:t xml:space="preserve"> </w:t>
      </w:r>
      <w:r>
        <w:rPr>
          <w:sz w:val="24"/>
        </w:rPr>
        <w:t>commitment</w:t>
      </w:r>
      <w:r>
        <w:rPr>
          <w:spacing w:val="37"/>
          <w:sz w:val="24"/>
        </w:rPr>
        <w:t xml:space="preserve"> </w:t>
      </w:r>
      <w:r>
        <w:rPr>
          <w:sz w:val="24"/>
        </w:rPr>
        <w:t>approved</w:t>
      </w:r>
      <w:r>
        <w:rPr>
          <w:spacing w:val="39"/>
          <w:sz w:val="24"/>
        </w:rPr>
        <w:t xml:space="preserve"> </w:t>
      </w:r>
      <w:r>
        <w:rPr>
          <w:sz w:val="24"/>
        </w:rPr>
        <w:t>at</w:t>
      </w:r>
      <w:r>
        <w:rPr>
          <w:spacing w:val="37"/>
          <w:sz w:val="24"/>
        </w:rPr>
        <w:t xml:space="preserve"> </w:t>
      </w:r>
      <w:r>
        <w:rPr>
          <w:sz w:val="24"/>
        </w:rPr>
        <w:t>board</w:t>
      </w:r>
      <w:r>
        <w:rPr>
          <w:spacing w:val="39"/>
          <w:sz w:val="24"/>
        </w:rPr>
        <w:t xml:space="preserve"> </w:t>
      </w:r>
      <w:r>
        <w:rPr>
          <w:sz w:val="24"/>
        </w:rPr>
        <w:t>level</w:t>
      </w:r>
      <w:r>
        <w:rPr>
          <w:spacing w:val="37"/>
          <w:sz w:val="24"/>
        </w:rPr>
        <w:t xml:space="preserve"> </w:t>
      </w:r>
      <w:r>
        <w:rPr>
          <w:sz w:val="24"/>
        </w:rPr>
        <w:t>on</w:t>
      </w:r>
      <w:r>
        <w:rPr>
          <w:spacing w:val="37"/>
          <w:sz w:val="24"/>
        </w:rPr>
        <w:t xml:space="preserve"> </w:t>
      </w:r>
      <w:r>
        <w:rPr>
          <w:sz w:val="24"/>
        </w:rPr>
        <w:t>human</w:t>
      </w:r>
      <w:r>
        <w:rPr>
          <w:spacing w:val="37"/>
          <w:sz w:val="24"/>
        </w:rPr>
        <w:t xml:space="preserve"> </w:t>
      </w:r>
      <w:r>
        <w:rPr>
          <w:sz w:val="24"/>
        </w:rPr>
        <w:t>rights</w:t>
      </w:r>
      <w:r>
        <w:rPr>
          <w:spacing w:val="37"/>
          <w:sz w:val="24"/>
        </w:rPr>
        <w:t xml:space="preserve"> </w:t>
      </w:r>
      <w:r>
        <w:rPr>
          <w:sz w:val="24"/>
        </w:rPr>
        <w:t>that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economic</w:t>
      </w:r>
      <w:r>
        <w:rPr>
          <w:spacing w:val="38"/>
          <w:sz w:val="24"/>
        </w:rPr>
        <w:t xml:space="preserve"> </w:t>
      </w:r>
      <w:r>
        <w:rPr>
          <w:sz w:val="24"/>
        </w:rPr>
        <w:t>activities</w:t>
      </w:r>
      <w:r>
        <w:rPr>
          <w:spacing w:val="37"/>
          <w:sz w:val="24"/>
        </w:rPr>
        <w:t xml:space="preserve"> </w:t>
      </w:r>
      <w:r>
        <w:rPr>
          <w:sz w:val="24"/>
        </w:rPr>
        <w:t>of</w:t>
      </w:r>
      <w:r>
        <w:rPr>
          <w:spacing w:val="36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investee</w:t>
      </w:r>
      <w:r>
        <w:rPr>
          <w:spacing w:val="-57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shall be</w:t>
      </w:r>
      <w:r>
        <w:rPr>
          <w:spacing w:val="-1"/>
          <w:sz w:val="24"/>
        </w:rPr>
        <w:t xml:space="preserve"> </w:t>
      </w:r>
      <w:r>
        <w:rPr>
          <w:sz w:val="24"/>
        </w:rPr>
        <w:t>in line</w:t>
      </w:r>
      <w:r>
        <w:rPr>
          <w:spacing w:val="1"/>
          <w:sz w:val="24"/>
        </w:rPr>
        <w:t xml:space="preserve"> </w:t>
      </w:r>
      <w:r>
        <w:rPr>
          <w:sz w:val="24"/>
        </w:rPr>
        <w:t>with the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Guiding</w:t>
      </w:r>
      <w:r>
        <w:rPr>
          <w:spacing w:val="-4"/>
          <w:sz w:val="24"/>
        </w:rPr>
        <w:t xml:space="preserve"> </w:t>
      </w:r>
      <w:r>
        <w:rPr>
          <w:sz w:val="24"/>
        </w:rPr>
        <w:t>Principles on Business and</w:t>
      </w:r>
      <w:r>
        <w:rPr>
          <w:spacing w:val="2"/>
          <w:sz w:val="24"/>
        </w:rPr>
        <w:t xml:space="preserve"> </w:t>
      </w:r>
      <w:r>
        <w:rPr>
          <w:sz w:val="24"/>
        </w:rPr>
        <w:t>Human Rights;</w:t>
      </w:r>
    </w:p>
    <w:p w14:paraId="3FBF6B1B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2"/>
          <w:tab w:val="left" w:pos="1063"/>
        </w:tabs>
        <w:ind w:right="112"/>
        <w:rPr>
          <w:sz w:val="24"/>
        </w:rPr>
      </w:pPr>
      <w:r>
        <w:rPr>
          <w:sz w:val="24"/>
        </w:rPr>
        <w:t>‘whistleblower’</w:t>
      </w:r>
      <w:r>
        <w:rPr>
          <w:spacing w:val="36"/>
          <w:sz w:val="24"/>
        </w:rPr>
        <w:t xml:space="preserve"> </w:t>
      </w:r>
      <w:r>
        <w:rPr>
          <w:sz w:val="24"/>
        </w:rPr>
        <w:t>means</w:t>
      </w:r>
      <w:r>
        <w:rPr>
          <w:spacing w:val="37"/>
          <w:sz w:val="24"/>
        </w:rPr>
        <w:t xml:space="preserve"> </w:t>
      </w:r>
      <w:r>
        <w:rPr>
          <w:sz w:val="24"/>
        </w:rPr>
        <w:t>‘reporting</w:t>
      </w:r>
      <w:r>
        <w:rPr>
          <w:spacing w:val="32"/>
          <w:sz w:val="24"/>
        </w:rPr>
        <w:t xml:space="preserve"> </w:t>
      </w:r>
      <w:r>
        <w:rPr>
          <w:sz w:val="24"/>
        </w:rPr>
        <w:t>person’</w:t>
      </w:r>
      <w:r>
        <w:rPr>
          <w:spacing w:val="36"/>
          <w:sz w:val="24"/>
        </w:rPr>
        <w:t xml:space="preserve"> </w:t>
      </w:r>
      <w:r>
        <w:rPr>
          <w:sz w:val="24"/>
        </w:rPr>
        <w:t>as</w:t>
      </w:r>
      <w:r>
        <w:rPr>
          <w:spacing w:val="35"/>
          <w:sz w:val="24"/>
        </w:rPr>
        <w:t xml:space="preserve"> </w:t>
      </w:r>
      <w:r>
        <w:rPr>
          <w:sz w:val="24"/>
        </w:rPr>
        <w:t>defined</w:t>
      </w:r>
      <w:r>
        <w:rPr>
          <w:spacing w:val="36"/>
          <w:sz w:val="24"/>
        </w:rPr>
        <w:t xml:space="preserve"> </w:t>
      </w:r>
      <w:r>
        <w:rPr>
          <w:sz w:val="24"/>
        </w:rPr>
        <w:t>in</w:t>
      </w:r>
      <w:r>
        <w:rPr>
          <w:spacing w:val="35"/>
          <w:sz w:val="24"/>
        </w:rPr>
        <w:t xml:space="preserve"> </w:t>
      </w:r>
      <w:r>
        <w:rPr>
          <w:sz w:val="24"/>
        </w:rPr>
        <w:t>Article</w:t>
      </w:r>
      <w:r>
        <w:rPr>
          <w:spacing w:val="34"/>
          <w:sz w:val="24"/>
        </w:rPr>
        <w:t xml:space="preserve"> </w:t>
      </w:r>
      <w:r>
        <w:rPr>
          <w:sz w:val="24"/>
        </w:rPr>
        <w:t>5(7)</w:t>
      </w:r>
      <w:r>
        <w:rPr>
          <w:spacing w:val="34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Directive</w:t>
      </w:r>
      <w:r>
        <w:rPr>
          <w:spacing w:val="36"/>
          <w:sz w:val="24"/>
        </w:rPr>
        <w:t xml:space="preserve"> </w:t>
      </w:r>
      <w:r>
        <w:rPr>
          <w:sz w:val="24"/>
        </w:rPr>
        <w:t>(EU)</w:t>
      </w:r>
      <w:r>
        <w:rPr>
          <w:spacing w:val="37"/>
          <w:sz w:val="24"/>
        </w:rPr>
        <w:t xml:space="preserve"> </w:t>
      </w:r>
      <w:r>
        <w:rPr>
          <w:sz w:val="24"/>
        </w:rPr>
        <w:t>2019/1937</w:t>
      </w:r>
      <w:r>
        <w:rPr>
          <w:spacing w:val="35"/>
          <w:sz w:val="24"/>
        </w:rPr>
        <w:t xml:space="preserve"> </w:t>
      </w:r>
      <w:r>
        <w:rPr>
          <w:sz w:val="24"/>
        </w:rPr>
        <w:t>of</w:t>
      </w:r>
      <w:r>
        <w:rPr>
          <w:spacing w:val="34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European</w:t>
      </w:r>
      <w:r>
        <w:rPr>
          <w:spacing w:val="37"/>
          <w:sz w:val="24"/>
        </w:rPr>
        <w:t xml:space="preserve"> </w:t>
      </w:r>
      <w:r>
        <w:rPr>
          <w:sz w:val="24"/>
        </w:rPr>
        <w:t>Parliament</w:t>
      </w:r>
      <w:r>
        <w:rPr>
          <w:spacing w:val="35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z w:val="24"/>
        </w:rPr>
        <w:t>of</w:t>
      </w:r>
      <w:r>
        <w:rPr>
          <w:spacing w:val="34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Council</w:t>
      </w:r>
      <w:hyperlink w:anchor="_bookmark12" w:history="1">
        <w:r>
          <w:rPr>
            <w:sz w:val="24"/>
            <w:vertAlign w:val="superscript"/>
          </w:rPr>
          <w:t>13</w:t>
        </w:r>
      </w:hyperlink>
      <w:r>
        <w:rPr>
          <w:sz w:val="24"/>
        </w:rPr>
        <w:t>;</w:t>
      </w:r>
    </w:p>
    <w:p w14:paraId="2D7CD116" w14:textId="021F9F89" w:rsidR="00484B26" w:rsidRDefault="00572369">
      <w:pPr>
        <w:pStyle w:val="Corpotesto"/>
        <w:spacing w:before="2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AD4DF4A" wp14:editId="08500D6C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1828800" cy="7620"/>
                <wp:effectExtent l="0" t="0" r="0" b="0"/>
                <wp:wrapTopAndBottom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97AB0" id="Rectangle 10" o:spid="_x0000_s1026" style="position:absolute;margin-left:56.65pt;margin-top:17.6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GY64j3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86E1083" w14:textId="77777777" w:rsidR="00484B26" w:rsidRDefault="00461BC4">
      <w:pPr>
        <w:tabs>
          <w:tab w:val="left" w:pos="932"/>
        </w:tabs>
        <w:spacing w:before="74"/>
        <w:ind w:left="212"/>
        <w:jc w:val="both"/>
        <w:rPr>
          <w:sz w:val="20"/>
        </w:rPr>
      </w:pPr>
      <w:r>
        <w:rPr>
          <w:sz w:val="20"/>
          <w:vertAlign w:val="superscript"/>
        </w:rPr>
        <w:t>9</w:t>
      </w:r>
      <w:r>
        <w:rPr>
          <w:sz w:val="20"/>
        </w:rPr>
        <w:tab/>
        <w:t>Directive</w:t>
      </w:r>
      <w:r>
        <w:rPr>
          <w:spacing w:val="-3"/>
          <w:sz w:val="20"/>
        </w:rPr>
        <w:t xml:space="preserve"> </w:t>
      </w:r>
      <w:r>
        <w:rPr>
          <w:sz w:val="20"/>
        </w:rPr>
        <w:t>2009/147/EC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European</w:t>
      </w:r>
      <w:r>
        <w:rPr>
          <w:spacing w:val="-3"/>
          <w:sz w:val="20"/>
        </w:rPr>
        <w:t xml:space="preserve"> </w:t>
      </w:r>
      <w:r>
        <w:rPr>
          <w:sz w:val="20"/>
        </w:rPr>
        <w:t>Parliament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Council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November</w:t>
      </w:r>
      <w:r>
        <w:rPr>
          <w:spacing w:val="-1"/>
          <w:sz w:val="20"/>
        </w:rPr>
        <w:t xml:space="preserve"> </w:t>
      </w:r>
      <w:r>
        <w:rPr>
          <w:sz w:val="20"/>
        </w:rPr>
        <w:t>2009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conservation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wild</w:t>
      </w:r>
      <w:r>
        <w:rPr>
          <w:spacing w:val="2"/>
          <w:sz w:val="20"/>
        </w:rPr>
        <w:t xml:space="preserve"> </w:t>
      </w:r>
      <w:r>
        <w:rPr>
          <w:sz w:val="20"/>
        </w:rPr>
        <w:t>birds</w:t>
      </w:r>
      <w:r>
        <w:rPr>
          <w:spacing w:val="-4"/>
          <w:sz w:val="20"/>
        </w:rPr>
        <w:t xml:space="preserve"> </w:t>
      </w:r>
      <w:r>
        <w:rPr>
          <w:sz w:val="20"/>
        </w:rPr>
        <w:t>(OJ L</w:t>
      </w:r>
      <w:r>
        <w:rPr>
          <w:spacing w:val="-4"/>
          <w:sz w:val="20"/>
        </w:rPr>
        <w:t xml:space="preserve"> </w:t>
      </w:r>
      <w:r>
        <w:rPr>
          <w:sz w:val="20"/>
        </w:rPr>
        <w:t>20,</w:t>
      </w:r>
      <w:r>
        <w:rPr>
          <w:spacing w:val="-1"/>
          <w:sz w:val="20"/>
        </w:rPr>
        <w:t xml:space="preserve"> </w:t>
      </w:r>
      <w:r>
        <w:rPr>
          <w:sz w:val="20"/>
        </w:rPr>
        <w:t>26.1.2010,</w:t>
      </w:r>
      <w:r>
        <w:rPr>
          <w:spacing w:val="-4"/>
          <w:sz w:val="20"/>
        </w:rPr>
        <w:t xml:space="preserve"> </w:t>
      </w:r>
      <w:r>
        <w:rPr>
          <w:sz w:val="20"/>
        </w:rPr>
        <w:t>p.</w:t>
      </w:r>
      <w:r>
        <w:rPr>
          <w:spacing w:val="-4"/>
          <w:sz w:val="20"/>
        </w:rPr>
        <w:t xml:space="preserve"> </w:t>
      </w:r>
      <w:r>
        <w:rPr>
          <w:sz w:val="20"/>
        </w:rPr>
        <w:t>7).</w:t>
      </w:r>
    </w:p>
    <w:p w14:paraId="217C2B10" w14:textId="77777777" w:rsidR="00484B26" w:rsidRDefault="00461BC4">
      <w:pPr>
        <w:tabs>
          <w:tab w:val="left" w:pos="932"/>
        </w:tabs>
        <w:spacing w:before="1"/>
        <w:ind w:left="212"/>
        <w:jc w:val="both"/>
        <w:rPr>
          <w:sz w:val="20"/>
        </w:rPr>
      </w:pPr>
      <w:r>
        <w:rPr>
          <w:sz w:val="20"/>
          <w:vertAlign w:val="superscript"/>
        </w:rPr>
        <w:t>10</w:t>
      </w:r>
      <w:r>
        <w:rPr>
          <w:sz w:val="20"/>
        </w:rPr>
        <w:tab/>
        <w:t>Council</w:t>
      </w:r>
      <w:r>
        <w:rPr>
          <w:spacing w:val="-2"/>
          <w:sz w:val="20"/>
        </w:rPr>
        <w:t xml:space="preserve"> </w:t>
      </w:r>
      <w:r>
        <w:rPr>
          <w:sz w:val="20"/>
        </w:rPr>
        <w:t>Directive</w:t>
      </w:r>
      <w:r>
        <w:rPr>
          <w:spacing w:val="-2"/>
          <w:sz w:val="20"/>
        </w:rPr>
        <w:t xml:space="preserve"> </w:t>
      </w:r>
      <w:r>
        <w:rPr>
          <w:sz w:val="20"/>
        </w:rPr>
        <w:t>92/43/EEC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21</w:t>
      </w:r>
      <w:r>
        <w:rPr>
          <w:spacing w:val="-1"/>
          <w:sz w:val="20"/>
        </w:rPr>
        <w:t xml:space="preserve"> </w:t>
      </w:r>
      <w:r>
        <w:rPr>
          <w:sz w:val="20"/>
        </w:rPr>
        <w:t>May</w:t>
      </w:r>
      <w:r>
        <w:rPr>
          <w:spacing w:val="-6"/>
          <w:sz w:val="20"/>
        </w:rPr>
        <w:t xml:space="preserve"> </w:t>
      </w:r>
      <w:r>
        <w:rPr>
          <w:sz w:val="20"/>
        </w:rPr>
        <w:t>1992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conservation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natural</w:t>
      </w:r>
      <w:r>
        <w:rPr>
          <w:spacing w:val="-2"/>
          <w:sz w:val="20"/>
        </w:rPr>
        <w:t xml:space="preserve"> </w:t>
      </w:r>
      <w:r>
        <w:rPr>
          <w:sz w:val="20"/>
        </w:rPr>
        <w:t>habitats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wild</w:t>
      </w:r>
      <w:r>
        <w:rPr>
          <w:spacing w:val="-1"/>
          <w:sz w:val="20"/>
        </w:rPr>
        <w:t xml:space="preserve"> </w:t>
      </w:r>
      <w:r>
        <w:rPr>
          <w:sz w:val="20"/>
        </w:rPr>
        <w:t>fauna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flora</w:t>
      </w:r>
      <w:r>
        <w:rPr>
          <w:spacing w:val="-2"/>
          <w:sz w:val="20"/>
        </w:rPr>
        <w:t xml:space="preserve"> </w:t>
      </w:r>
      <w:r>
        <w:rPr>
          <w:sz w:val="20"/>
        </w:rPr>
        <w:t>(OJ L</w:t>
      </w:r>
      <w:r>
        <w:rPr>
          <w:spacing w:val="-4"/>
          <w:sz w:val="20"/>
        </w:rPr>
        <w:t xml:space="preserve"> </w:t>
      </w:r>
      <w:r>
        <w:rPr>
          <w:sz w:val="20"/>
        </w:rPr>
        <w:t>206,</w:t>
      </w:r>
      <w:r>
        <w:rPr>
          <w:spacing w:val="-4"/>
          <w:sz w:val="20"/>
        </w:rPr>
        <w:t xml:space="preserve"> </w:t>
      </w:r>
      <w:r>
        <w:rPr>
          <w:sz w:val="20"/>
        </w:rPr>
        <w:t>22.7.1992,</w:t>
      </w:r>
      <w:r>
        <w:rPr>
          <w:spacing w:val="-4"/>
          <w:sz w:val="20"/>
        </w:rPr>
        <w:t xml:space="preserve"> </w:t>
      </w:r>
      <w:r>
        <w:rPr>
          <w:sz w:val="20"/>
        </w:rPr>
        <w:t>p.</w:t>
      </w:r>
      <w:r>
        <w:rPr>
          <w:spacing w:val="-1"/>
          <w:sz w:val="20"/>
        </w:rPr>
        <w:t xml:space="preserve"> </w:t>
      </w:r>
      <w:r>
        <w:rPr>
          <w:sz w:val="20"/>
        </w:rPr>
        <w:t>7).</w:t>
      </w:r>
    </w:p>
    <w:p w14:paraId="338CC481" w14:textId="77777777" w:rsidR="00484B26" w:rsidRDefault="00461BC4">
      <w:pPr>
        <w:tabs>
          <w:tab w:val="left" w:pos="932"/>
        </w:tabs>
        <w:ind w:left="932" w:right="114" w:hanging="721"/>
        <w:jc w:val="both"/>
        <w:rPr>
          <w:sz w:val="20"/>
        </w:rPr>
      </w:pPr>
      <w:r>
        <w:rPr>
          <w:sz w:val="20"/>
          <w:vertAlign w:val="superscript"/>
        </w:rPr>
        <w:t>11</w:t>
      </w:r>
      <w:r>
        <w:rPr>
          <w:sz w:val="20"/>
        </w:rPr>
        <w:tab/>
        <w:t>Directive 2011/92/EU of the European Parliament and of the Council of 13 December 2011 on the assessment of the effects of certain public and private projects on the</w:t>
      </w:r>
      <w:r>
        <w:rPr>
          <w:spacing w:val="1"/>
          <w:sz w:val="20"/>
        </w:rPr>
        <w:t xml:space="preserve"> </w:t>
      </w:r>
      <w:r>
        <w:rPr>
          <w:sz w:val="20"/>
        </w:rPr>
        <w:t>environment</w:t>
      </w:r>
      <w:r>
        <w:rPr>
          <w:spacing w:val="-1"/>
          <w:sz w:val="20"/>
        </w:rPr>
        <w:t xml:space="preserve"> </w:t>
      </w:r>
      <w:r>
        <w:rPr>
          <w:sz w:val="20"/>
        </w:rPr>
        <w:t>(OJ</w:t>
      </w:r>
      <w:r>
        <w:rPr>
          <w:spacing w:val="2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026,</w:t>
      </w:r>
      <w:r>
        <w:rPr>
          <w:spacing w:val="1"/>
          <w:sz w:val="20"/>
        </w:rPr>
        <w:t xml:space="preserve"> </w:t>
      </w:r>
      <w:r>
        <w:rPr>
          <w:sz w:val="20"/>
        </w:rPr>
        <w:t>28.1.2012,</w:t>
      </w:r>
      <w:r>
        <w:rPr>
          <w:spacing w:val="-2"/>
          <w:sz w:val="20"/>
        </w:rPr>
        <w:t xml:space="preserve"> </w:t>
      </w:r>
      <w:r>
        <w:rPr>
          <w:sz w:val="20"/>
        </w:rPr>
        <w:t>p.</w:t>
      </w:r>
      <w:r>
        <w:rPr>
          <w:spacing w:val="-2"/>
          <w:sz w:val="20"/>
        </w:rPr>
        <w:t xml:space="preserve"> </w:t>
      </w:r>
      <w:r>
        <w:rPr>
          <w:sz w:val="20"/>
        </w:rPr>
        <w:t>1).</w:t>
      </w:r>
    </w:p>
    <w:p w14:paraId="3A5B4B7A" w14:textId="77777777" w:rsidR="00484B26" w:rsidRDefault="00461BC4">
      <w:pPr>
        <w:tabs>
          <w:tab w:val="left" w:pos="932"/>
        </w:tabs>
        <w:ind w:left="932" w:right="111" w:hanging="721"/>
        <w:jc w:val="both"/>
        <w:rPr>
          <w:sz w:val="20"/>
        </w:rPr>
      </w:pPr>
      <w:r>
        <w:rPr>
          <w:sz w:val="20"/>
          <w:vertAlign w:val="superscript"/>
        </w:rPr>
        <w:t>12</w:t>
      </w:r>
      <w:r>
        <w:rPr>
          <w:sz w:val="20"/>
        </w:rPr>
        <w:tab/>
        <w:t>Commission Delegated Regulation (EU) 2021/2139 of 4 June 2021 supplementing Regulation (EU) 2020/852 of the European Parliament and of the Council by establishing</w:t>
      </w:r>
      <w:r>
        <w:rPr>
          <w:spacing w:val="-47"/>
          <w:sz w:val="20"/>
        </w:rPr>
        <w:t xml:space="preserve"> </w:t>
      </w:r>
      <w:r>
        <w:rPr>
          <w:sz w:val="20"/>
        </w:rPr>
        <w:t>the technical screening criteria for determining the conditions under which an economic activity qualifies as contributing substantially to climate change mitigation or</w:t>
      </w:r>
      <w:r>
        <w:rPr>
          <w:spacing w:val="1"/>
          <w:sz w:val="20"/>
        </w:rPr>
        <w:t xml:space="preserve"> </w:t>
      </w:r>
      <w:r>
        <w:rPr>
          <w:sz w:val="20"/>
        </w:rPr>
        <w:t>climate change adaptation and for determining whether that economic activity causes no significant harm to any of the other environmental objectives (OJ L 442, 9.12.2021,</w:t>
      </w:r>
      <w:r>
        <w:rPr>
          <w:spacing w:val="-47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1).</w:t>
      </w:r>
    </w:p>
    <w:p w14:paraId="5B6B4D27" w14:textId="77777777" w:rsidR="00484B26" w:rsidRDefault="00484B26">
      <w:pPr>
        <w:jc w:val="both"/>
        <w:rPr>
          <w:sz w:val="20"/>
        </w:rPr>
        <w:sectPr w:rsidR="00484B26">
          <w:pgSz w:w="16840" w:h="11910" w:orient="landscape"/>
          <w:pgMar w:top="1100" w:right="1020" w:bottom="1240" w:left="920" w:header="0" w:footer="966" w:gutter="0"/>
          <w:cols w:space="720"/>
        </w:sectPr>
      </w:pPr>
    </w:p>
    <w:p w14:paraId="3E7BB619" w14:textId="77777777" w:rsidR="00484B26" w:rsidRDefault="00484B26">
      <w:pPr>
        <w:pStyle w:val="Corpotesto"/>
        <w:spacing w:before="7"/>
        <w:rPr>
          <w:sz w:val="18"/>
        </w:rPr>
      </w:pPr>
    </w:p>
    <w:p w14:paraId="2B05AA43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spacing w:before="90"/>
        <w:ind w:right="110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inorganic</w:t>
      </w:r>
      <w:proofErr w:type="gramEnd"/>
      <w:r>
        <w:rPr>
          <w:sz w:val="24"/>
        </w:rPr>
        <w:t xml:space="preserve"> pollutants’ means emissions within or lower than the emission </w:t>
      </w:r>
      <w:bookmarkStart w:id="13" w:name="_bookmark13"/>
      <w:bookmarkEnd w:id="13"/>
      <w:r>
        <w:rPr>
          <w:sz w:val="24"/>
        </w:rPr>
        <w:t xml:space="preserve">levels </w:t>
      </w:r>
      <w:bookmarkStart w:id="14" w:name="_bookmark14"/>
      <w:bookmarkEnd w:id="14"/>
      <w:r>
        <w:rPr>
          <w:sz w:val="24"/>
        </w:rPr>
        <w:t>associated with the best available techniques (BAT-AEL)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defined in Article 3, point (13) of Directive 2010/75/EU of the European Parliament and of the Council</w:t>
      </w:r>
      <w:hyperlink w:anchor="_bookmark13" w:history="1">
        <w:r>
          <w:rPr>
            <w:sz w:val="24"/>
            <w:vertAlign w:val="superscript"/>
          </w:rPr>
          <w:t>14</w:t>
        </w:r>
      </w:hyperlink>
      <w:r>
        <w:rPr>
          <w:sz w:val="24"/>
        </w:rPr>
        <w:t>, for the Large Volume Inorganic</w:t>
      </w:r>
      <w:r>
        <w:rPr>
          <w:spacing w:val="1"/>
          <w:sz w:val="24"/>
        </w:rPr>
        <w:t xml:space="preserve"> </w:t>
      </w:r>
      <w:r>
        <w:rPr>
          <w:sz w:val="24"/>
        </w:rPr>
        <w:t>Chemicals-</w:t>
      </w:r>
      <w:r>
        <w:rPr>
          <w:spacing w:val="-2"/>
          <w:sz w:val="24"/>
        </w:rPr>
        <w:t xml:space="preserve"> </w:t>
      </w:r>
      <w:r>
        <w:rPr>
          <w:sz w:val="24"/>
        </w:rPr>
        <w:t>Solids and Others industry;</w:t>
      </w:r>
    </w:p>
    <w:p w14:paraId="13618344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spacing w:before="126" w:line="232" w:lineRule="auto"/>
        <w:ind w:right="113"/>
        <w:jc w:val="both"/>
        <w:rPr>
          <w:sz w:val="24"/>
        </w:rPr>
      </w:pPr>
      <w:r>
        <w:rPr>
          <w:position w:val="2"/>
          <w:sz w:val="24"/>
        </w:rPr>
        <w:t>‘air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pollutants’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means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direct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emissions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of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sulphur</w:t>
      </w:r>
      <w:proofErr w:type="spellEnd"/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dioxides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(SO</w:t>
      </w:r>
      <w:r>
        <w:rPr>
          <w:sz w:val="16"/>
        </w:rPr>
        <w:t>2</w:t>
      </w:r>
      <w:r>
        <w:rPr>
          <w:position w:val="2"/>
          <w:sz w:val="24"/>
        </w:rPr>
        <w:t>),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nitrogen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oxides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(NO</w:t>
      </w:r>
      <w:r>
        <w:rPr>
          <w:sz w:val="16"/>
        </w:rPr>
        <w:t>x</w:t>
      </w:r>
      <w:r>
        <w:rPr>
          <w:position w:val="2"/>
          <w:sz w:val="24"/>
        </w:rPr>
        <w:t>),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non-methane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volatile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organic</w:t>
      </w:r>
      <w:r>
        <w:rPr>
          <w:spacing w:val="60"/>
          <w:position w:val="2"/>
          <w:sz w:val="24"/>
        </w:rPr>
        <w:t xml:space="preserve"> </w:t>
      </w:r>
      <w:r>
        <w:rPr>
          <w:position w:val="2"/>
          <w:sz w:val="24"/>
        </w:rPr>
        <w:t>compounds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(NMVOC), and fine particulate matter (PM</w:t>
      </w:r>
      <w:r>
        <w:rPr>
          <w:sz w:val="16"/>
        </w:rPr>
        <w:t>2,5</w:t>
      </w:r>
      <w:r>
        <w:rPr>
          <w:position w:val="2"/>
          <w:sz w:val="24"/>
        </w:rPr>
        <w:t>)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as defined in Article 3, points (5) to (8), of Directive (EU) 2016/2284 of the European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Parliament and of the Council</w:t>
      </w:r>
      <w:hyperlink w:anchor="_bookmark14" w:history="1">
        <w:r>
          <w:rPr>
            <w:position w:val="2"/>
            <w:sz w:val="24"/>
            <w:vertAlign w:val="superscript"/>
          </w:rPr>
          <w:t>15</w:t>
        </w:r>
      </w:hyperlink>
      <w:r>
        <w:rPr>
          <w:position w:val="2"/>
          <w:sz w:val="24"/>
        </w:rPr>
        <w:t>, ammonia (NH</w:t>
      </w:r>
      <w:r>
        <w:rPr>
          <w:sz w:val="16"/>
        </w:rPr>
        <w:t>3</w:t>
      </w:r>
      <w:r>
        <w:rPr>
          <w:position w:val="2"/>
          <w:sz w:val="24"/>
        </w:rPr>
        <w:t>) as referred to in that Directive and heavy metals (HM) as referred to in Annex I to that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Directive;</w:t>
      </w:r>
    </w:p>
    <w:p w14:paraId="1EF580A7" w14:textId="77777777" w:rsidR="00484B26" w:rsidRDefault="00461BC4">
      <w:pPr>
        <w:pStyle w:val="Paragrafoelenco"/>
        <w:numPr>
          <w:ilvl w:val="0"/>
          <w:numId w:val="4"/>
        </w:numPr>
        <w:tabs>
          <w:tab w:val="left" w:pos="1063"/>
        </w:tabs>
        <w:spacing w:before="122" w:line="343" w:lineRule="auto"/>
        <w:ind w:left="212" w:right="2031" w:firstLine="0"/>
        <w:jc w:val="both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ozone</w:t>
      </w:r>
      <w:proofErr w:type="gramEnd"/>
      <w:r>
        <w:rPr>
          <w:sz w:val="24"/>
        </w:rPr>
        <w:t xml:space="preserve"> depletion substances’ mean substances listed in the Montreal Protocol on Substances that Deplete the Ozone Layer.</w:t>
      </w:r>
      <w:r>
        <w:rPr>
          <w:spacing w:val="-57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purposes of</w:t>
      </w:r>
      <w:r>
        <w:rPr>
          <w:spacing w:val="-1"/>
          <w:sz w:val="24"/>
        </w:rPr>
        <w:t xml:space="preserve"> </w:t>
      </w:r>
      <w:r>
        <w:rPr>
          <w:sz w:val="24"/>
        </w:rPr>
        <w:t>this Annex, 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</w:t>
      </w:r>
      <w:r>
        <w:rPr>
          <w:spacing w:val="-3"/>
          <w:sz w:val="24"/>
        </w:rPr>
        <w:t xml:space="preserve"> </w:t>
      </w:r>
      <w:r>
        <w:rPr>
          <w:sz w:val="24"/>
        </w:rPr>
        <w:t>formulas shall apply:</w:t>
      </w:r>
    </w:p>
    <w:p w14:paraId="4B553BF1" w14:textId="77777777" w:rsidR="00484B26" w:rsidRDefault="00461BC4">
      <w:pPr>
        <w:pStyle w:val="Paragrafoelenco"/>
        <w:numPr>
          <w:ilvl w:val="0"/>
          <w:numId w:val="3"/>
        </w:numPr>
        <w:tabs>
          <w:tab w:val="left" w:pos="1063"/>
        </w:tabs>
        <w:spacing w:before="2"/>
        <w:ind w:hanging="851"/>
        <w:jc w:val="both"/>
        <w:rPr>
          <w:sz w:val="24"/>
        </w:rPr>
      </w:pPr>
      <w:r>
        <w:rPr>
          <w:sz w:val="24"/>
        </w:rPr>
        <w:t>‘GHG</w:t>
      </w:r>
      <w:r>
        <w:rPr>
          <w:spacing w:val="-2"/>
          <w:sz w:val="24"/>
        </w:rPr>
        <w:t xml:space="preserve"> </w:t>
      </w:r>
      <w:r>
        <w:rPr>
          <w:sz w:val="24"/>
        </w:rPr>
        <w:t>emissions’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</w:t>
      </w:r>
      <w:r>
        <w:rPr>
          <w:spacing w:val="-1"/>
          <w:sz w:val="24"/>
        </w:rPr>
        <w:t xml:space="preserve"> </w:t>
      </w:r>
      <w:r>
        <w:rPr>
          <w:sz w:val="24"/>
        </w:rPr>
        <w:t>formula:</w:t>
      </w:r>
    </w:p>
    <w:p w14:paraId="1FE96C03" w14:textId="77777777" w:rsidR="00484B26" w:rsidRDefault="00484B26">
      <w:pPr>
        <w:jc w:val="both"/>
        <w:rPr>
          <w:sz w:val="24"/>
        </w:rPr>
        <w:sectPr w:rsidR="00484B26">
          <w:pgSz w:w="16840" w:h="11910" w:orient="landscape"/>
          <w:pgMar w:top="1100" w:right="1020" w:bottom="1240" w:left="920" w:header="0" w:footer="966" w:gutter="0"/>
          <w:cols w:space="720"/>
        </w:sectPr>
      </w:pPr>
    </w:p>
    <w:p w14:paraId="58E1724D" w14:textId="77777777" w:rsidR="00484B26" w:rsidRDefault="00461BC4">
      <w:pPr>
        <w:spacing w:before="115"/>
        <w:ind w:right="239"/>
        <w:jc w:val="right"/>
        <w:rPr>
          <w:rFonts w:ascii="Cambria Math" w:eastAsia="Cambria Math"/>
          <w:sz w:val="14"/>
        </w:rPr>
      </w:pPr>
      <w:r>
        <w:rPr>
          <w:rFonts w:ascii="Cambria Math" w:eastAsia="Cambria Math"/>
          <w:w w:val="65"/>
          <w:sz w:val="14"/>
        </w:rPr>
        <w:t>𝑖𝑖</w:t>
      </w:r>
    </w:p>
    <w:p w14:paraId="5BEACB30" w14:textId="0495D124" w:rsidR="00484B26" w:rsidRDefault="00572369">
      <w:pPr>
        <w:spacing w:before="79" w:line="169" w:lineRule="exact"/>
        <w:jc w:val="right"/>
        <w:rPr>
          <w:rFonts w:ascii="Cambria Math" w:eastAsia="Cambria Math" w:hAnsi="Cambria Math" w:cs="Cambria Math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386D466" wp14:editId="123B3610">
                <wp:simplePos x="0" y="0"/>
                <wp:positionH relativeFrom="page">
                  <wp:posOffset>3185160</wp:posOffset>
                </wp:positionH>
                <wp:positionV relativeFrom="paragraph">
                  <wp:posOffset>131445</wp:posOffset>
                </wp:positionV>
                <wp:extent cx="2148840" cy="7620"/>
                <wp:effectExtent l="0" t="0" r="0" b="0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884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B3D5E" id="Rectangle 9" o:spid="_x0000_s1026" style="position:absolute;margin-left:250.8pt;margin-top:10.35pt;width:169.2pt;height:.6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="00461BC4">
        <w:rPr>
          <w:rFonts w:ascii="Cambria Math" w:eastAsia="Cambria Math" w:hAnsi="Cambria Math" w:cs="Cambria Math"/>
          <w:sz w:val="20"/>
          <w:szCs w:val="20"/>
        </w:rPr>
        <w:t>�</w:t>
      </w:r>
      <w:r w:rsidR="00461BC4">
        <w:rPr>
          <w:rFonts w:ascii="Cambria Math" w:eastAsia="Cambria Math" w:hAnsi="Cambria Math" w:cs="Cambria Math"/>
          <w:spacing w:val="-11"/>
          <w:sz w:val="20"/>
          <w:szCs w:val="20"/>
        </w:rPr>
        <w:t xml:space="preserve"> </w:t>
      </w:r>
      <w:r w:rsidR="00461BC4">
        <w:rPr>
          <w:rFonts w:ascii="Cambria Math" w:eastAsia="Cambria Math" w:hAnsi="Cambria Math" w:cs="Cambria Math"/>
          <w:w w:val="80"/>
          <w:sz w:val="20"/>
          <w:szCs w:val="20"/>
        </w:rPr>
        <w:t>�</w:t>
      </w:r>
    </w:p>
    <w:p w14:paraId="5981DAC2" w14:textId="77777777" w:rsidR="00484B26" w:rsidRDefault="00461BC4">
      <w:pPr>
        <w:pStyle w:val="Corpotesto"/>
        <w:spacing w:before="5"/>
        <w:rPr>
          <w:rFonts w:ascii="Cambria Math"/>
          <w:sz w:val="17"/>
        </w:rPr>
      </w:pPr>
      <w:r>
        <w:br w:type="column"/>
      </w:r>
    </w:p>
    <w:p w14:paraId="65B23B03" w14:textId="77777777" w:rsidR="00484B26" w:rsidRDefault="00461BC4">
      <w:pPr>
        <w:ind w:left="336"/>
        <w:jc w:val="center"/>
        <w:rPr>
          <w:rFonts w:ascii="Cambria Math" w:eastAsia="Cambria Math"/>
          <w:sz w:val="14"/>
        </w:rPr>
      </w:pPr>
      <w:r>
        <w:rPr>
          <w:rFonts w:ascii="Cambria Math" w:eastAsia="Cambria Math"/>
          <w:w w:val="90"/>
          <w:sz w:val="20"/>
        </w:rPr>
        <w:t>𝑐𝑢𝑟𝑟𝑒𝑛𝑡</w:t>
      </w:r>
      <w:r>
        <w:rPr>
          <w:rFonts w:ascii="Cambria Math" w:eastAsia="Cambria Math"/>
          <w:spacing w:val="22"/>
          <w:w w:val="90"/>
          <w:sz w:val="20"/>
        </w:rPr>
        <w:t xml:space="preserve"> </w:t>
      </w:r>
      <w:r>
        <w:rPr>
          <w:rFonts w:ascii="Cambria Math" w:eastAsia="Cambria Math"/>
          <w:w w:val="90"/>
          <w:sz w:val="20"/>
        </w:rPr>
        <w:t>𝑣𝑎𝑙𝑢𝑒</w:t>
      </w:r>
      <w:r>
        <w:rPr>
          <w:rFonts w:ascii="Cambria Math" w:eastAsia="Cambria Math"/>
          <w:spacing w:val="23"/>
          <w:w w:val="90"/>
          <w:sz w:val="20"/>
        </w:rPr>
        <w:t xml:space="preserve"> </w:t>
      </w:r>
      <w:r>
        <w:rPr>
          <w:rFonts w:ascii="Cambria Math" w:eastAsia="Cambria Math"/>
          <w:w w:val="90"/>
          <w:sz w:val="20"/>
        </w:rPr>
        <w:t>𝑜𝑜𝑜</w:t>
      </w:r>
      <w:r>
        <w:rPr>
          <w:rFonts w:ascii="Cambria Math" w:eastAsia="Cambria Math"/>
          <w:spacing w:val="23"/>
          <w:w w:val="90"/>
          <w:sz w:val="20"/>
        </w:rPr>
        <w:t xml:space="preserve"> </w:t>
      </w:r>
      <w:r>
        <w:rPr>
          <w:rFonts w:ascii="Cambria Math" w:eastAsia="Cambria Math"/>
          <w:w w:val="90"/>
          <w:sz w:val="20"/>
        </w:rPr>
        <w:t>𝑖𝑖𝑛𝑣𝑒𝑠𝑡𝑚𝑒𝑛𝑡</w:t>
      </w:r>
      <w:r>
        <w:rPr>
          <w:rFonts w:ascii="Cambria Math" w:eastAsia="Cambria Math"/>
          <w:w w:val="90"/>
          <w:position w:val="-3"/>
          <w:sz w:val="14"/>
        </w:rPr>
        <w:t>𝑖𝑖</w:t>
      </w:r>
    </w:p>
    <w:p w14:paraId="018EC992" w14:textId="77777777" w:rsidR="00484B26" w:rsidRDefault="00461BC4">
      <w:pPr>
        <w:spacing w:before="24" w:line="38" w:lineRule="exact"/>
        <w:ind w:left="282"/>
        <w:jc w:val="center"/>
        <w:rPr>
          <w:rFonts w:ascii="Cambria Math" w:hAnsi="Cambria Math"/>
          <w:sz w:val="14"/>
        </w:rPr>
      </w:pPr>
      <w:r>
        <w:rPr>
          <w:rFonts w:ascii="Cambria Math" w:hAnsi="Cambria Math"/>
          <w:w w:val="137"/>
          <w:sz w:val="14"/>
        </w:rPr>
        <w:t>′</w:t>
      </w:r>
    </w:p>
    <w:p w14:paraId="5DD79398" w14:textId="77777777" w:rsidR="00484B26" w:rsidRDefault="00461BC4">
      <w:pPr>
        <w:pStyle w:val="Corpotesto"/>
        <w:spacing w:before="6"/>
        <w:rPr>
          <w:rFonts w:ascii="Cambria Math"/>
          <w:sz w:val="30"/>
        </w:rPr>
      </w:pPr>
      <w:r>
        <w:br w:type="column"/>
      </w:r>
    </w:p>
    <w:p w14:paraId="324618D8" w14:textId="77777777" w:rsidR="00484B26" w:rsidRDefault="00461BC4">
      <w:pPr>
        <w:spacing w:before="1" w:line="169" w:lineRule="exact"/>
        <w:ind w:left="395"/>
        <w:rPr>
          <w:rFonts w:ascii="Cambria Math" w:eastAsia="Cambria Math" w:hAnsi="Cambria Math" w:cs="Cambria Math"/>
          <w:sz w:val="20"/>
          <w:szCs w:val="20"/>
        </w:rPr>
      </w:pPr>
      <w:r>
        <w:rPr>
          <w:rFonts w:ascii="Cambria Math" w:eastAsia="Cambria Math" w:hAnsi="Cambria Math" w:cs="Cambria Math"/>
          <w:w w:val="90"/>
          <w:sz w:val="20"/>
          <w:szCs w:val="20"/>
        </w:rPr>
        <w:t>×</w:t>
      </w:r>
      <w:r>
        <w:rPr>
          <w:rFonts w:ascii="Cambria Math" w:eastAsia="Cambria Math" w:hAnsi="Cambria Math" w:cs="Cambria Math"/>
          <w:spacing w:val="15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𝑖𝑖𝑛𝑣𝑒𝑠𝑡𝑒𝑒</w:t>
      </w:r>
      <w:r>
        <w:rPr>
          <w:rFonts w:ascii="Cambria Math" w:eastAsia="Cambria Math" w:hAnsi="Cambria Math" w:cs="Cambria Math"/>
          <w:spacing w:val="26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𝑐𝑜𝑚𝑝𝑎𝑛𝑦′𝑠</w:t>
      </w:r>
      <w:r>
        <w:rPr>
          <w:rFonts w:ascii="Cambria Math" w:eastAsia="Cambria Math" w:hAnsi="Cambria Math" w:cs="Cambria Math"/>
          <w:spacing w:val="25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𝑆𝑐𝑜𝑝𝑒(𝑥)</w:t>
      </w:r>
      <w:r>
        <w:rPr>
          <w:rFonts w:ascii="Cambria Math" w:eastAsia="Cambria Math" w:hAnsi="Cambria Math" w:cs="Cambria Math"/>
          <w:spacing w:val="16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𝐺𝐻𝐺</w:t>
      </w:r>
      <w:r>
        <w:rPr>
          <w:rFonts w:ascii="Cambria Math" w:eastAsia="Cambria Math" w:hAnsi="Cambria Math" w:cs="Cambria Math"/>
          <w:spacing w:val="28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𝑒𝑚𝑖𝑖𝑠𝑠𝑖𝑖𝑜𝑛𝑠</w:t>
      </w:r>
      <w:r>
        <w:rPr>
          <w:rFonts w:ascii="Cambria Math" w:eastAsia="Cambria Math" w:hAnsi="Cambria Math" w:cs="Cambria Math"/>
          <w:w w:val="90"/>
          <w:position w:val="-3"/>
          <w:sz w:val="14"/>
          <w:szCs w:val="14"/>
        </w:rPr>
        <w:t>𝑖𝑖</w:t>
      </w:r>
      <w:r>
        <w:rPr>
          <w:rFonts w:ascii="Cambria Math" w:eastAsia="Cambria Math" w:hAnsi="Cambria Math" w:cs="Cambria Math"/>
          <w:spacing w:val="-8"/>
          <w:w w:val="90"/>
          <w:position w:val="-3"/>
          <w:sz w:val="14"/>
          <w:szCs w:val="14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�</w:t>
      </w:r>
    </w:p>
    <w:p w14:paraId="4633E79E" w14:textId="77777777" w:rsidR="00484B26" w:rsidRDefault="00484B26">
      <w:pPr>
        <w:spacing w:line="169" w:lineRule="exact"/>
        <w:rPr>
          <w:rFonts w:ascii="Cambria Math" w:eastAsia="Cambria Math" w:hAnsi="Cambria Math" w:cs="Cambria Math"/>
          <w:sz w:val="20"/>
          <w:szCs w:val="20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num="3" w:space="720" w:equalWidth="0">
            <w:col w:w="4097" w:space="40"/>
            <w:col w:w="2952" w:space="39"/>
            <w:col w:w="7772"/>
          </w:cols>
        </w:sectPr>
      </w:pPr>
    </w:p>
    <w:p w14:paraId="5049675F" w14:textId="77777777" w:rsidR="00484B26" w:rsidRDefault="00461BC4">
      <w:pPr>
        <w:spacing w:line="185" w:lineRule="exact"/>
        <w:ind w:left="4096"/>
        <w:rPr>
          <w:rFonts w:ascii="Cambria Math" w:eastAsia="Cambria Math"/>
          <w:sz w:val="14"/>
        </w:rPr>
      </w:pPr>
      <w:r>
        <w:rPr>
          <w:rFonts w:ascii="Cambria Math" w:eastAsia="Cambria Math"/>
          <w:w w:val="95"/>
          <w:sz w:val="20"/>
        </w:rPr>
        <w:t>𝑖𝑖𝑛𝑣𝑒𝑠𝑡𝑒𝑒</w:t>
      </w:r>
      <w:r>
        <w:rPr>
          <w:rFonts w:ascii="Cambria Math" w:eastAsia="Cambria Math"/>
          <w:spacing w:val="3"/>
          <w:w w:val="95"/>
          <w:sz w:val="20"/>
        </w:rPr>
        <w:t xml:space="preserve"> </w:t>
      </w:r>
      <w:r>
        <w:rPr>
          <w:rFonts w:ascii="Cambria Math" w:eastAsia="Cambria Math"/>
          <w:w w:val="95"/>
          <w:sz w:val="20"/>
        </w:rPr>
        <w:t>𝑐𝑜𝑚𝑝𝑎𝑛𝑦</w:t>
      </w:r>
      <w:r>
        <w:rPr>
          <w:rFonts w:ascii="Cambria Math" w:eastAsia="Cambria Math"/>
          <w:spacing w:val="20"/>
          <w:w w:val="95"/>
          <w:sz w:val="20"/>
        </w:rPr>
        <w:t xml:space="preserve"> </w:t>
      </w:r>
      <w:r>
        <w:rPr>
          <w:rFonts w:ascii="Cambria Math" w:eastAsia="Cambria Math"/>
          <w:w w:val="95"/>
          <w:sz w:val="20"/>
        </w:rPr>
        <w:t>𝑠</w:t>
      </w:r>
      <w:r>
        <w:rPr>
          <w:rFonts w:ascii="Cambria Math" w:eastAsia="Cambria Math"/>
          <w:spacing w:val="3"/>
          <w:w w:val="95"/>
          <w:sz w:val="20"/>
        </w:rPr>
        <w:t xml:space="preserve"> </w:t>
      </w:r>
      <w:r>
        <w:rPr>
          <w:rFonts w:ascii="Cambria Math" w:eastAsia="Cambria Math"/>
          <w:w w:val="95"/>
          <w:sz w:val="20"/>
        </w:rPr>
        <w:t>𝑒𝑛𝑡𝑒𝑟𝑝𝑟𝑖𝑖𝑠𝑒</w:t>
      </w:r>
      <w:r>
        <w:rPr>
          <w:rFonts w:ascii="Cambria Math" w:eastAsia="Cambria Math"/>
          <w:spacing w:val="4"/>
          <w:w w:val="95"/>
          <w:sz w:val="20"/>
        </w:rPr>
        <w:t xml:space="preserve"> </w:t>
      </w:r>
      <w:r>
        <w:rPr>
          <w:rFonts w:ascii="Cambria Math" w:eastAsia="Cambria Math"/>
          <w:w w:val="95"/>
          <w:sz w:val="20"/>
        </w:rPr>
        <w:t>𝑣𝑎𝑙𝑢𝑒</w:t>
      </w:r>
      <w:r>
        <w:rPr>
          <w:rFonts w:ascii="Cambria Math" w:eastAsia="Cambria Math"/>
          <w:w w:val="95"/>
          <w:position w:val="-3"/>
          <w:sz w:val="14"/>
        </w:rPr>
        <w:t>𝑖𝑖</w:t>
      </w:r>
    </w:p>
    <w:p w14:paraId="2B0F9296" w14:textId="77777777" w:rsidR="00484B26" w:rsidRDefault="00461BC4">
      <w:pPr>
        <w:spacing w:line="123" w:lineRule="exact"/>
        <w:ind w:left="3784"/>
        <w:rPr>
          <w:rFonts w:ascii="Cambria Math" w:eastAsia="Cambria Math"/>
          <w:sz w:val="14"/>
        </w:rPr>
      </w:pPr>
      <w:r>
        <w:rPr>
          <w:rFonts w:ascii="Cambria Math" w:eastAsia="Cambria Math"/>
          <w:w w:val="115"/>
          <w:sz w:val="14"/>
        </w:rPr>
        <w:t>𝑛</w:t>
      </w:r>
    </w:p>
    <w:p w14:paraId="0F774DA0" w14:textId="77777777" w:rsidR="00484B26" w:rsidRDefault="00484B26">
      <w:pPr>
        <w:pStyle w:val="Corpotesto"/>
        <w:spacing w:before="3"/>
        <w:rPr>
          <w:rFonts w:ascii="Cambria Math"/>
          <w:sz w:val="26"/>
        </w:rPr>
      </w:pPr>
    </w:p>
    <w:p w14:paraId="6EE9B163" w14:textId="77777777" w:rsidR="00484B26" w:rsidRDefault="00461BC4">
      <w:pPr>
        <w:pStyle w:val="Paragrafoelenco"/>
        <w:numPr>
          <w:ilvl w:val="0"/>
          <w:numId w:val="3"/>
        </w:numPr>
        <w:tabs>
          <w:tab w:val="left" w:pos="1062"/>
          <w:tab w:val="left" w:pos="1063"/>
        </w:tabs>
        <w:spacing w:before="90"/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carbon</w:t>
      </w:r>
      <w:proofErr w:type="gramEnd"/>
      <w:r>
        <w:rPr>
          <w:sz w:val="24"/>
        </w:rPr>
        <w:t xml:space="preserve"> footprint’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following</w:t>
      </w:r>
      <w:r>
        <w:rPr>
          <w:spacing w:val="-1"/>
          <w:sz w:val="24"/>
        </w:rPr>
        <w:t xml:space="preserve"> </w:t>
      </w:r>
      <w:r>
        <w:rPr>
          <w:sz w:val="24"/>
        </w:rPr>
        <w:t>formula:</w:t>
      </w:r>
    </w:p>
    <w:p w14:paraId="164720FF" w14:textId="77777777" w:rsidR="00484B26" w:rsidRDefault="00461BC4">
      <w:pPr>
        <w:tabs>
          <w:tab w:val="left" w:pos="1407"/>
          <w:tab w:val="left" w:pos="4415"/>
        </w:tabs>
        <w:spacing w:before="103" w:line="242" w:lineRule="exact"/>
        <w:ind w:left="664"/>
        <w:jc w:val="center"/>
        <w:rPr>
          <w:rFonts w:ascii="Cambria Math" w:eastAsia="Cambria Math" w:hAnsi="Cambria Math" w:cs="Cambria Math"/>
          <w:sz w:val="20"/>
          <w:szCs w:val="20"/>
        </w:rPr>
      </w:pPr>
      <w:r>
        <w:rPr>
          <w:rFonts w:ascii="Cambria Math" w:eastAsia="Cambria Math" w:hAnsi="Cambria Math" w:cs="Cambria Math"/>
          <w:w w:val="90"/>
          <w:position w:val="1"/>
          <w:sz w:val="20"/>
          <w:szCs w:val="20"/>
        </w:rPr>
        <w:t>∑</w:t>
      </w:r>
      <w:r>
        <w:rPr>
          <w:rFonts w:ascii="Cambria Math" w:eastAsia="Cambria Math" w:hAnsi="Cambria Math" w:cs="Cambria Math"/>
          <w:w w:val="90"/>
          <w:position w:val="1"/>
          <w:sz w:val="20"/>
          <w:szCs w:val="20"/>
          <w:vertAlign w:val="superscript"/>
        </w:rPr>
        <w:t>𝑖𝑖</w:t>
      </w:r>
      <w:r>
        <w:rPr>
          <w:rFonts w:ascii="Cambria Math" w:eastAsia="Cambria Math" w:hAnsi="Cambria Math" w:cs="Cambria Math"/>
          <w:spacing w:val="12"/>
          <w:w w:val="90"/>
          <w:position w:val="1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�</w:t>
      </w:r>
      <w:r>
        <w:rPr>
          <w:w w:val="90"/>
          <w:position w:val="12"/>
          <w:sz w:val="20"/>
          <w:szCs w:val="20"/>
          <w:u w:val="single"/>
        </w:rPr>
        <w:tab/>
      </w:r>
      <w:r>
        <w:rPr>
          <w:rFonts w:ascii="Cambria Math" w:eastAsia="Cambria Math" w:hAnsi="Cambria Math" w:cs="Cambria Math"/>
          <w:w w:val="90"/>
          <w:position w:val="12"/>
          <w:sz w:val="20"/>
          <w:szCs w:val="20"/>
          <w:u w:val="single"/>
        </w:rPr>
        <w:t>𝑐𝑢𝑟𝑟𝑒𝑛𝑡</w:t>
      </w:r>
      <w:r>
        <w:rPr>
          <w:rFonts w:ascii="Cambria Math" w:eastAsia="Cambria Math" w:hAnsi="Cambria Math" w:cs="Cambria Math"/>
          <w:spacing w:val="32"/>
          <w:w w:val="90"/>
          <w:position w:val="12"/>
          <w:sz w:val="20"/>
          <w:szCs w:val="20"/>
          <w:u w:val="single"/>
        </w:rPr>
        <w:t xml:space="preserve"> </w:t>
      </w:r>
      <w:r>
        <w:rPr>
          <w:rFonts w:ascii="Cambria Math" w:eastAsia="Cambria Math" w:hAnsi="Cambria Math" w:cs="Cambria Math"/>
          <w:w w:val="90"/>
          <w:position w:val="12"/>
          <w:sz w:val="20"/>
          <w:szCs w:val="20"/>
          <w:u w:val="single"/>
        </w:rPr>
        <w:t>𝑣𝑎𝑙𝑢𝑒</w:t>
      </w:r>
      <w:r>
        <w:rPr>
          <w:rFonts w:ascii="Cambria Math" w:eastAsia="Cambria Math" w:hAnsi="Cambria Math" w:cs="Cambria Math"/>
          <w:spacing w:val="34"/>
          <w:w w:val="90"/>
          <w:position w:val="12"/>
          <w:sz w:val="20"/>
          <w:szCs w:val="20"/>
          <w:u w:val="single"/>
        </w:rPr>
        <w:t xml:space="preserve"> </w:t>
      </w:r>
      <w:r>
        <w:rPr>
          <w:rFonts w:ascii="Cambria Math" w:eastAsia="Cambria Math" w:hAnsi="Cambria Math" w:cs="Cambria Math"/>
          <w:w w:val="90"/>
          <w:position w:val="12"/>
          <w:sz w:val="20"/>
          <w:szCs w:val="20"/>
          <w:u w:val="single"/>
        </w:rPr>
        <w:t>𝑜𝑜</w:t>
      </w:r>
      <w:r>
        <w:rPr>
          <w:rFonts w:ascii="Cambria Math" w:eastAsia="Cambria Math" w:hAnsi="Cambria Math" w:cs="Cambria Math"/>
          <w:spacing w:val="23"/>
          <w:w w:val="90"/>
          <w:position w:val="12"/>
          <w:sz w:val="20"/>
          <w:szCs w:val="20"/>
          <w:u w:val="single"/>
        </w:rPr>
        <w:t xml:space="preserve"> </w:t>
      </w:r>
      <w:r>
        <w:rPr>
          <w:rFonts w:ascii="Cambria Math" w:eastAsia="Cambria Math" w:hAnsi="Cambria Math" w:cs="Cambria Math"/>
          <w:w w:val="90"/>
          <w:position w:val="12"/>
          <w:sz w:val="20"/>
          <w:szCs w:val="20"/>
          <w:u w:val="single"/>
        </w:rPr>
        <w:t>𝑜</w:t>
      </w:r>
      <w:r>
        <w:rPr>
          <w:rFonts w:ascii="Cambria Math" w:eastAsia="Cambria Math" w:hAnsi="Cambria Math" w:cs="Cambria Math"/>
          <w:spacing w:val="32"/>
          <w:w w:val="90"/>
          <w:position w:val="12"/>
          <w:sz w:val="20"/>
          <w:szCs w:val="20"/>
          <w:u w:val="single"/>
        </w:rPr>
        <w:t xml:space="preserve"> </w:t>
      </w:r>
      <w:r>
        <w:rPr>
          <w:rFonts w:ascii="Cambria Math" w:eastAsia="Cambria Math" w:hAnsi="Cambria Math" w:cs="Cambria Math"/>
          <w:w w:val="90"/>
          <w:position w:val="12"/>
          <w:sz w:val="20"/>
          <w:szCs w:val="20"/>
          <w:u w:val="single"/>
        </w:rPr>
        <w:t>𝑖𝑖𝑛𝑣𝑒𝑠𝑡𝑚𝑒𝑛𝑡</w:t>
      </w:r>
      <w:r>
        <w:rPr>
          <w:rFonts w:ascii="Cambria Math" w:eastAsia="Cambria Math" w:hAnsi="Cambria Math" w:cs="Cambria Math"/>
          <w:w w:val="90"/>
          <w:position w:val="8"/>
          <w:sz w:val="14"/>
          <w:szCs w:val="14"/>
          <w:u w:val="single"/>
        </w:rPr>
        <w:t>𝑖</w:t>
      </w:r>
      <w:r>
        <w:rPr>
          <w:rFonts w:ascii="Cambria Math" w:eastAsia="Cambria Math" w:hAnsi="Cambria Math" w:cs="Cambria Math"/>
          <w:spacing w:val="30"/>
          <w:position w:val="8"/>
          <w:sz w:val="14"/>
          <w:szCs w:val="14"/>
          <w:u w:val="single"/>
        </w:rPr>
        <w:t xml:space="preserve">     </w:t>
      </w:r>
      <w:r>
        <w:rPr>
          <w:rFonts w:ascii="Cambria Math" w:eastAsia="Cambria Math" w:hAnsi="Cambria Math" w:cs="Cambria Math"/>
          <w:spacing w:val="31"/>
          <w:position w:val="8"/>
          <w:sz w:val="14"/>
          <w:szCs w:val="14"/>
          <w:u w:val="single"/>
        </w:rPr>
        <w:t xml:space="preserve"> </w:t>
      </w:r>
      <w:r>
        <w:rPr>
          <w:rFonts w:ascii="Cambria Math" w:eastAsia="Cambria Math" w:hAnsi="Cambria Math" w:cs="Cambria Math"/>
          <w:w w:val="55"/>
          <w:position w:val="8"/>
          <w:sz w:val="14"/>
          <w:szCs w:val="14"/>
          <w:u w:val="single"/>
        </w:rPr>
        <w:t>𝑖</w:t>
      </w:r>
      <w:r>
        <w:rPr>
          <w:rFonts w:ascii="Cambria Math" w:eastAsia="Cambria Math" w:hAnsi="Cambria Math" w:cs="Cambria Math"/>
          <w:w w:val="55"/>
          <w:position w:val="8"/>
          <w:sz w:val="14"/>
          <w:szCs w:val="14"/>
          <w:u w:val="single"/>
        </w:rPr>
        <w:tab/>
      </w:r>
      <w:r>
        <w:rPr>
          <w:rFonts w:ascii="Cambria Math" w:eastAsia="Cambria Math" w:hAnsi="Cambria Math" w:cs="Cambria Math"/>
          <w:w w:val="90"/>
          <w:sz w:val="20"/>
          <w:szCs w:val="20"/>
        </w:rPr>
        <w:t>×</w:t>
      </w:r>
      <w:r>
        <w:rPr>
          <w:rFonts w:ascii="Cambria Math" w:eastAsia="Cambria Math" w:hAnsi="Cambria Math" w:cs="Cambria Math"/>
          <w:spacing w:val="17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𝑖𝑖𝑛𝑣𝑒𝑠𝑡𝑒𝑒</w:t>
      </w:r>
      <w:r>
        <w:rPr>
          <w:rFonts w:ascii="Cambria Math" w:eastAsia="Cambria Math" w:hAnsi="Cambria Math" w:cs="Cambria Math"/>
          <w:spacing w:val="24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𝑐𝑜𝑚𝑝𝑎𝑛𝑦′𝑠</w:t>
      </w:r>
      <w:r>
        <w:rPr>
          <w:rFonts w:ascii="Cambria Math" w:eastAsia="Cambria Math" w:hAnsi="Cambria Math" w:cs="Cambria Math"/>
          <w:spacing w:val="23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𝑆𝑐𝑜𝑝𝑒</w:t>
      </w:r>
      <w:r>
        <w:rPr>
          <w:rFonts w:ascii="Cambria Math" w:eastAsia="Cambria Math" w:hAnsi="Cambria Math" w:cs="Cambria Math"/>
          <w:spacing w:val="24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1,</w:t>
      </w:r>
      <w:r>
        <w:rPr>
          <w:rFonts w:ascii="Cambria Math" w:eastAsia="Cambria Math" w:hAnsi="Cambria Math" w:cs="Cambria Math"/>
          <w:spacing w:val="2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2</w:t>
      </w:r>
      <w:r>
        <w:rPr>
          <w:rFonts w:ascii="Cambria Math" w:eastAsia="Cambria Math" w:hAnsi="Cambria Math" w:cs="Cambria Math"/>
          <w:spacing w:val="18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𝑎𝑛𝑑</w:t>
      </w:r>
      <w:r>
        <w:rPr>
          <w:rFonts w:ascii="Cambria Math" w:eastAsia="Cambria Math" w:hAnsi="Cambria Math" w:cs="Cambria Math"/>
          <w:spacing w:val="24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3</w:t>
      </w:r>
      <w:r>
        <w:rPr>
          <w:rFonts w:ascii="Cambria Math" w:eastAsia="Cambria Math" w:hAnsi="Cambria Math" w:cs="Cambria Math"/>
          <w:spacing w:val="18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𝐺𝐻𝐺</w:t>
      </w:r>
      <w:r>
        <w:rPr>
          <w:rFonts w:ascii="Cambria Math" w:eastAsia="Cambria Math" w:hAnsi="Cambria Math" w:cs="Cambria Math"/>
          <w:spacing w:val="33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𝑒𝑚𝑖𝑖𝑠𝑠𝑖𝑖𝑜𝑛𝑠</w:t>
      </w:r>
      <w:r>
        <w:rPr>
          <w:rFonts w:ascii="Cambria Math" w:eastAsia="Cambria Math" w:hAnsi="Cambria Math" w:cs="Cambria Math"/>
          <w:spacing w:val="35"/>
          <w:w w:val="90"/>
          <w:sz w:val="20"/>
          <w:szCs w:val="20"/>
        </w:rPr>
        <w:t xml:space="preserve"> </w:t>
      </w:r>
      <w:r>
        <w:rPr>
          <w:rFonts w:ascii="Cambria Math" w:eastAsia="Cambria Math" w:hAnsi="Cambria Math" w:cs="Cambria Math"/>
          <w:w w:val="90"/>
          <w:sz w:val="20"/>
          <w:szCs w:val="20"/>
        </w:rPr>
        <w:t>�</w:t>
      </w:r>
    </w:p>
    <w:p w14:paraId="41C99E32" w14:textId="77777777" w:rsidR="00484B26" w:rsidRDefault="00484B26">
      <w:pPr>
        <w:spacing w:line="242" w:lineRule="exact"/>
        <w:jc w:val="center"/>
        <w:rPr>
          <w:rFonts w:ascii="Cambria Math" w:eastAsia="Cambria Math" w:hAnsi="Cambria Math" w:cs="Cambria Math"/>
          <w:sz w:val="20"/>
          <w:szCs w:val="20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space="720"/>
        </w:sectPr>
      </w:pPr>
    </w:p>
    <w:p w14:paraId="6EC6A98C" w14:textId="6D5CE2B8" w:rsidR="00484B26" w:rsidRDefault="00572369">
      <w:pPr>
        <w:spacing w:line="240" w:lineRule="exact"/>
        <w:ind w:left="3551"/>
        <w:rPr>
          <w:rFonts w:ascii="Cambria Math" w:eastAsia="Cambria Math" w:hAnsi="Cambria Math"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68F47F1" wp14:editId="746F4FFF">
                <wp:simplePos x="0" y="0"/>
                <wp:positionH relativeFrom="page">
                  <wp:posOffset>2749550</wp:posOffset>
                </wp:positionH>
                <wp:positionV relativeFrom="paragraph">
                  <wp:posOffset>151130</wp:posOffset>
                </wp:positionV>
                <wp:extent cx="5551805" cy="7620"/>
                <wp:effectExtent l="0" t="0" r="0" b="0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18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A8D92" id="Rectangle 8" o:spid="_x0000_s1026" style="position:absolute;margin-left:216.5pt;margin-top:11.9pt;width:437.15pt;height:.6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="00461BC4">
        <w:rPr>
          <w:rFonts w:ascii="Cambria Math" w:eastAsia="Cambria Math" w:hAnsi="Cambria Math"/>
          <w:w w:val="95"/>
          <w:position w:val="6"/>
          <w:sz w:val="14"/>
        </w:rPr>
        <w:t>𝑛</w:t>
      </w:r>
      <w:r w:rsidR="00461BC4">
        <w:rPr>
          <w:rFonts w:ascii="Cambria Math" w:eastAsia="Cambria Math" w:hAnsi="Cambria Math"/>
          <w:spacing w:val="85"/>
          <w:position w:val="6"/>
          <w:sz w:val="14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𝑖𝑖𝑛𝑣𝑒𝑠𝑡𝑒𝑒</w:t>
      </w:r>
      <w:r w:rsidR="00461BC4">
        <w:rPr>
          <w:rFonts w:ascii="Cambria Math" w:eastAsia="Cambria Math" w:hAnsi="Cambria Math"/>
          <w:spacing w:val="11"/>
          <w:w w:val="95"/>
          <w:sz w:val="20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𝑐𝑜𝑚𝑝𝑎𝑛𝑦</w:t>
      </w:r>
      <w:r w:rsidR="00461BC4">
        <w:rPr>
          <w:rFonts w:ascii="Cambria Math" w:eastAsia="Cambria Math" w:hAnsi="Cambria Math"/>
          <w:w w:val="95"/>
          <w:sz w:val="20"/>
          <w:vertAlign w:val="superscript"/>
        </w:rPr>
        <w:t>′</w:t>
      </w:r>
      <w:r w:rsidR="00461BC4">
        <w:rPr>
          <w:rFonts w:ascii="Cambria Math" w:eastAsia="Cambria Math" w:hAnsi="Cambria Math"/>
          <w:w w:val="95"/>
          <w:sz w:val="20"/>
        </w:rPr>
        <w:t>𝑠</w:t>
      </w:r>
      <w:r w:rsidR="00461BC4">
        <w:rPr>
          <w:rFonts w:ascii="Cambria Math" w:eastAsia="Cambria Math" w:hAnsi="Cambria Math"/>
          <w:spacing w:val="11"/>
          <w:w w:val="95"/>
          <w:sz w:val="20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𝑒𝑛𝑡𝑒𝑟𝑝𝑟𝑖𝑖𝑠𝑒</w:t>
      </w:r>
      <w:r w:rsidR="00461BC4">
        <w:rPr>
          <w:rFonts w:ascii="Cambria Math" w:eastAsia="Cambria Math" w:hAnsi="Cambria Math"/>
          <w:spacing w:val="12"/>
          <w:w w:val="95"/>
          <w:sz w:val="20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𝑣𝑎𝑙𝑢𝑒</w:t>
      </w:r>
      <w:r w:rsidR="00461BC4">
        <w:rPr>
          <w:rFonts w:ascii="Cambria Math" w:eastAsia="Cambria Math" w:hAnsi="Cambria Math"/>
          <w:w w:val="95"/>
          <w:position w:val="-3"/>
          <w:sz w:val="14"/>
        </w:rPr>
        <w:t>𝑖𝑖</w:t>
      </w:r>
    </w:p>
    <w:p w14:paraId="56634157" w14:textId="77777777" w:rsidR="00484B26" w:rsidRDefault="00461BC4">
      <w:pPr>
        <w:spacing w:before="5"/>
        <w:ind w:left="6047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w w:val="95"/>
          <w:sz w:val="20"/>
        </w:rPr>
        <w:t>𝑐𝑢𝑟𝑟𝑒𝑛𝑡</w:t>
      </w:r>
      <w:r>
        <w:rPr>
          <w:rFonts w:ascii="Cambria Math" w:eastAsia="Cambria Math" w:hAnsi="Cambria Math"/>
          <w:spacing w:val="5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𝑣𝑎𝑙𝑢𝑒</w:t>
      </w:r>
      <w:r>
        <w:rPr>
          <w:rFonts w:ascii="Cambria Math" w:eastAsia="Cambria Math" w:hAnsi="Cambria Math"/>
          <w:spacing w:val="5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𝑜𝑜𝑜</w:t>
      </w:r>
      <w:r>
        <w:rPr>
          <w:rFonts w:ascii="Cambria Math" w:eastAsia="Cambria Math" w:hAnsi="Cambria Math"/>
          <w:spacing w:val="7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𝑎𝑙𝑙</w:t>
      </w:r>
      <w:r>
        <w:rPr>
          <w:rFonts w:ascii="Cambria Math" w:eastAsia="Cambria Math" w:hAnsi="Cambria Math"/>
          <w:spacing w:val="7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𝑖𝑖𝑛𝑣𝑒𝑠𝑡𝑚𝑒𝑛𝑡𝑠</w:t>
      </w:r>
      <w:r>
        <w:rPr>
          <w:rFonts w:ascii="Cambria Math" w:eastAsia="Cambria Math" w:hAnsi="Cambria Math"/>
          <w:spacing w:val="4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(€𝑀)</w:t>
      </w:r>
    </w:p>
    <w:p w14:paraId="38CE8C95" w14:textId="77777777" w:rsidR="00484B26" w:rsidRDefault="00461BC4">
      <w:pPr>
        <w:spacing w:line="140" w:lineRule="exact"/>
        <w:ind w:left="2413" w:right="2835"/>
        <w:jc w:val="center"/>
        <w:rPr>
          <w:rFonts w:ascii="Cambria Math" w:eastAsia="Cambria Math"/>
          <w:sz w:val="14"/>
        </w:rPr>
      </w:pPr>
      <w:r>
        <w:br w:type="column"/>
      </w:r>
      <w:r>
        <w:rPr>
          <w:rFonts w:ascii="Cambria Math" w:eastAsia="Cambria Math"/>
          <w:w w:val="65"/>
          <w:sz w:val="14"/>
        </w:rPr>
        <w:t>𝑖𝑖</w:t>
      </w:r>
    </w:p>
    <w:p w14:paraId="66F41222" w14:textId="77777777" w:rsidR="00484B26" w:rsidRDefault="00484B26">
      <w:pPr>
        <w:spacing w:line="140" w:lineRule="exact"/>
        <w:jc w:val="center"/>
        <w:rPr>
          <w:rFonts w:ascii="Cambria Math" w:eastAsia="Cambria Math"/>
          <w:sz w:val="14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num="2" w:space="720" w:equalWidth="0">
            <w:col w:w="9514" w:space="40"/>
            <w:col w:w="5346"/>
          </w:cols>
        </w:sectPr>
      </w:pPr>
    </w:p>
    <w:p w14:paraId="3C6892AB" w14:textId="77777777" w:rsidR="00484B26" w:rsidRDefault="00484B26">
      <w:pPr>
        <w:pStyle w:val="Corpotesto"/>
        <w:spacing w:before="9"/>
        <w:rPr>
          <w:rFonts w:ascii="Cambria Math"/>
          <w:sz w:val="28"/>
        </w:rPr>
      </w:pPr>
    </w:p>
    <w:p w14:paraId="12CF8EAE" w14:textId="77777777" w:rsidR="00484B26" w:rsidRDefault="00461BC4">
      <w:pPr>
        <w:pStyle w:val="Paragrafoelenco"/>
        <w:numPr>
          <w:ilvl w:val="0"/>
          <w:numId w:val="3"/>
        </w:numPr>
        <w:tabs>
          <w:tab w:val="left" w:pos="1122"/>
          <w:tab w:val="left" w:pos="1123"/>
        </w:tabs>
        <w:spacing w:before="90"/>
        <w:ind w:left="1122" w:hanging="911"/>
        <w:rPr>
          <w:sz w:val="24"/>
        </w:rPr>
      </w:pPr>
      <w:r>
        <w:rPr>
          <w:sz w:val="24"/>
        </w:rPr>
        <w:t>‘GHG</w:t>
      </w:r>
      <w:r>
        <w:rPr>
          <w:spacing w:val="-2"/>
          <w:sz w:val="24"/>
        </w:rPr>
        <w:t xml:space="preserve"> </w:t>
      </w:r>
      <w:r>
        <w:rPr>
          <w:sz w:val="24"/>
        </w:rPr>
        <w:t>intensity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investee</w:t>
      </w:r>
      <w:r>
        <w:rPr>
          <w:spacing w:val="-2"/>
          <w:sz w:val="24"/>
        </w:rPr>
        <w:t xml:space="preserve"> </w:t>
      </w:r>
      <w:r>
        <w:rPr>
          <w:sz w:val="24"/>
        </w:rPr>
        <w:t>companies’</w:t>
      </w:r>
      <w:r>
        <w:rPr>
          <w:spacing w:val="-2"/>
          <w:sz w:val="24"/>
        </w:rPr>
        <w:t xml:space="preserve"> </w:t>
      </w:r>
      <w:r>
        <w:rPr>
          <w:sz w:val="24"/>
        </w:rPr>
        <w:t>shall be</w:t>
      </w:r>
      <w:r>
        <w:rPr>
          <w:spacing w:val="-2"/>
          <w:sz w:val="24"/>
        </w:rPr>
        <w:t xml:space="preserve"> </w:t>
      </w:r>
      <w:r>
        <w:rPr>
          <w:sz w:val="24"/>
        </w:rPr>
        <w:t>calculated 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2"/>
          <w:sz w:val="24"/>
        </w:rPr>
        <w:t xml:space="preserve"> </w:t>
      </w:r>
      <w:r>
        <w:rPr>
          <w:sz w:val="24"/>
        </w:rPr>
        <w:t>with the</w:t>
      </w:r>
      <w:r>
        <w:rPr>
          <w:spacing w:val="-2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r>
        <w:rPr>
          <w:sz w:val="24"/>
        </w:rPr>
        <w:t>formula:</w:t>
      </w:r>
    </w:p>
    <w:p w14:paraId="3FA1538C" w14:textId="77777777" w:rsidR="00484B26" w:rsidRDefault="00484B26">
      <w:pPr>
        <w:rPr>
          <w:sz w:val="24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space="720"/>
        </w:sectPr>
      </w:pPr>
    </w:p>
    <w:p w14:paraId="2B0EED64" w14:textId="77777777" w:rsidR="00484B26" w:rsidRDefault="00461BC4">
      <w:pPr>
        <w:spacing w:before="115"/>
        <w:jc w:val="right"/>
        <w:rPr>
          <w:rFonts w:ascii="Cambria Math" w:eastAsia="Cambria Math"/>
          <w:sz w:val="14"/>
        </w:rPr>
      </w:pPr>
      <w:r>
        <w:rPr>
          <w:rFonts w:ascii="Cambria Math" w:eastAsia="Cambria Math"/>
          <w:w w:val="65"/>
          <w:sz w:val="14"/>
        </w:rPr>
        <w:t>𝑖𝑖</w:t>
      </w:r>
    </w:p>
    <w:p w14:paraId="76B5CC66" w14:textId="77777777" w:rsidR="00484B26" w:rsidRDefault="00461BC4">
      <w:pPr>
        <w:pStyle w:val="Corpotesto"/>
        <w:spacing w:before="5"/>
        <w:rPr>
          <w:rFonts w:ascii="Cambria Math"/>
          <w:sz w:val="17"/>
        </w:rPr>
      </w:pPr>
      <w:r>
        <w:br w:type="column"/>
      </w:r>
    </w:p>
    <w:p w14:paraId="376F524D" w14:textId="77777777" w:rsidR="00484B26" w:rsidRDefault="00461BC4">
      <w:pPr>
        <w:spacing w:line="188" w:lineRule="exact"/>
        <w:ind w:left="638"/>
        <w:rPr>
          <w:rFonts w:ascii="Cambria Math" w:eastAsia="Cambria Math"/>
          <w:sz w:val="14"/>
        </w:rPr>
      </w:pPr>
      <w:r>
        <w:rPr>
          <w:rFonts w:ascii="Cambria Math" w:eastAsia="Cambria Math"/>
          <w:w w:val="90"/>
          <w:sz w:val="20"/>
        </w:rPr>
        <w:t>𝑐𝑢𝑟𝑟𝑒𝑛𝑡</w:t>
      </w:r>
      <w:r>
        <w:rPr>
          <w:rFonts w:ascii="Cambria Math" w:eastAsia="Cambria Math"/>
          <w:spacing w:val="23"/>
          <w:w w:val="90"/>
          <w:sz w:val="20"/>
        </w:rPr>
        <w:t xml:space="preserve"> </w:t>
      </w:r>
      <w:r>
        <w:rPr>
          <w:rFonts w:ascii="Cambria Math" w:eastAsia="Cambria Math"/>
          <w:w w:val="90"/>
          <w:sz w:val="20"/>
        </w:rPr>
        <w:t>𝑣𝑎𝑙𝑢𝑒</w:t>
      </w:r>
      <w:r>
        <w:rPr>
          <w:rFonts w:ascii="Cambria Math" w:eastAsia="Cambria Math"/>
          <w:spacing w:val="21"/>
          <w:w w:val="90"/>
          <w:sz w:val="20"/>
        </w:rPr>
        <w:t xml:space="preserve"> </w:t>
      </w:r>
      <w:r>
        <w:rPr>
          <w:rFonts w:ascii="Cambria Math" w:eastAsia="Cambria Math"/>
          <w:w w:val="90"/>
          <w:sz w:val="20"/>
        </w:rPr>
        <w:t>𝑜𝑜𝑜</w:t>
      </w:r>
      <w:r>
        <w:rPr>
          <w:rFonts w:ascii="Cambria Math" w:eastAsia="Cambria Math"/>
          <w:spacing w:val="21"/>
          <w:w w:val="90"/>
          <w:sz w:val="20"/>
        </w:rPr>
        <w:t xml:space="preserve"> </w:t>
      </w:r>
      <w:r>
        <w:rPr>
          <w:rFonts w:ascii="Cambria Math" w:eastAsia="Cambria Math"/>
          <w:w w:val="90"/>
          <w:sz w:val="20"/>
        </w:rPr>
        <w:t>𝑖𝑖𝑛𝑣𝑒𝑠𝑡𝑚𝑒𝑛𝑡</w:t>
      </w:r>
      <w:r>
        <w:rPr>
          <w:rFonts w:ascii="Cambria Math" w:eastAsia="Cambria Math"/>
          <w:w w:val="90"/>
          <w:position w:val="-3"/>
          <w:sz w:val="14"/>
        </w:rPr>
        <w:t>𝑖𝑖</w:t>
      </w:r>
    </w:p>
    <w:p w14:paraId="44B52785" w14:textId="77777777" w:rsidR="00484B26" w:rsidRDefault="00461BC4">
      <w:pPr>
        <w:pStyle w:val="Corpotesto"/>
        <w:spacing w:before="5"/>
        <w:rPr>
          <w:rFonts w:ascii="Cambria Math"/>
          <w:sz w:val="17"/>
        </w:rPr>
      </w:pPr>
      <w:r>
        <w:br w:type="column"/>
      </w:r>
    </w:p>
    <w:p w14:paraId="74B9E118" w14:textId="77777777" w:rsidR="00484B26" w:rsidRDefault="00461BC4">
      <w:pPr>
        <w:spacing w:line="188" w:lineRule="exact"/>
        <w:ind w:left="626"/>
        <w:rPr>
          <w:rFonts w:ascii="Cambria Math" w:eastAsia="Cambria Math" w:hAnsi="Cambria Math"/>
          <w:sz w:val="14"/>
        </w:rPr>
      </w:pPr>
      <w:r>
        <w:rPr>
          <w:rFonts w:ascii="Cambria Math" w:eastAsia="Cambria Math" w:hAnsi="Cambria Math"/>
          <w:w w:val="90"/>
          <w:sz w:val="20"/>
        </w:rPr>
        <w:t>𝑖𝑖𝑛𝑣𝑒𝑠𝑡𝑒𝑒</w:t>
      </w:r>
      <w:r>
        <w:rPr>
          <w:rFonts w:ascii="Cambria Math" w:eastAsia="Cambria Math" w:hAnsi="Cambria Math"/>
          <w:spacing w:val="33"/>
          <w:w w:val="90"/>
          <w:sz w:val="20"/>
        </w:rPr>
        <w:t xml:space="preserve"> </w:t>
      </w:r>
      <w:r>
        <w:rPr>
          <w:rFonts w:ascii="Cambria Math" w:eastAsia="Cambria Math" w:hAnsi="Cambria Math"/>
          <w:w w:val="90"/>
          <w:sz w:val="20"/>
        </w:rPr>
        <w:t>𝑐𝑜𝑚𝑝𝑎𝑛𝑦′𝑠</w:t>
      </w:r>
      <w:r>
        <w:rPr>
          <w:rFonts w:ascii="Cambria Math" w:eastAsia="Cambria Math" w:hAnsi="Cambria Math"/>
          <w:spacing w:val="32"/>
          <w:w w:val="90"/>
          <w:sz w:val="20"/>
        </w:rPr>
        <w:t xml:space="preserve"> </w:t>
      </w:r>
      <w:r>
        <w:rPr>
          <w:rFonts w:ascii="Cambria Math" w:eastAsia="Cambria Math" w:hAnsi="Cambria Math"/>
          <w:w w:val="90"/>
          <w:sz w:val="20"/>
        </w:rPr>
        <w:t>𝑆𝑐𝑜𝑝𝑒</w:t>
      </w:r>
      <w:r>
        <w:rPr>
          <w:rFonts w:ascii="Cambria Math" w:eastAsia="Cambria Math" w:hAnsi="Cambria Math"/>
          <w:spacing w:val="33"/>
          <w:w w:val="90"/>
          <w:sz w:val="20"/>
        </w:rPr>
        <w:t xml:space="preserve"> </w:t>
      </w:r>
      <w:r>
        <w:rPr>
          <w:rFonts w:ascii="Cambria Math" w:eastAsia="Cambria Math" w:hAnsi="Cambria Math"/>
          <w:w w:val="90"/>
          <w:sz w:val="20"/>
        </w:rPr>
        <w:t>1,</w:t>
      </w:r>
      <w:r>
        <w:rPr>
          <w:rFonts w:ascii="Cambria Math" w:eastAsia="Cambria Math" w:hAnsi="Cambria Math"/>
          <w:spacing w:val="7"/>
          <w:w w:val="90"/>
          <w:sz w:val="20"/>
        </w:rPr>
        <w:t xml:space="preserve"> </w:t>
      </w:r>
      <w:r>
        <w:rPr>
          <w:rFonts w:ascii="Cambria Math" w:eastAsia="Cambria Math" w:hAnsi="Cambria Math"/>
          <w:w w:val="90"/>
          <w:sz w:val="20"/>
        </w:rPr>
        <w:t>2</w:t>
      </w:r>
      <w:r>
        <w:rPr>
          <w:rFonts w:ascii="Cambria Math" w:eastAsia="Cambria Math" w:hAnsi="Cambria Math"/>
          <w:spacing w:val="20"/>
          <w:w w:val="90"/>
          <w:sz w:val="20"/>
        </w:rPr>
        <w:t xml:space="preserve"> </w:t>
      </w:r>
      <w:r>
        <w:rPr>
          <w:rFonts w:ascii="Cambria Math" w:eastAsia="Cambria Math" w:hAnsi="Cambria Math"/>
          <w:w w:val="90"/>
          <w:sz w:val="20"/>
        </w:rPr>
        <w:t>𝑎𝑛𝑑</w:t>
      </w:r>
      <w:r>
        <w:rPr>
          <w:rFonts w:ascii="Cambria Math" w:eastAsia="Cambria Math" w:hAnsi="Cambria Math"/>
          <w:spacing w:val="34"/>
          <w:w w:val="90"/>
          <w:sz w:val="20"/>
        </w:rPr>
        <w:t xml:space="preserve"> </w:t>
      </w:r>
      <w:r>
        <w:rPr>
          <w:rFonts w:ascii="Cambria Math" w:eastAsia="Cambria Math" w:hAnsi="Cambria Math"/>
          <w:w w:val="90"/>
          <w:sz w:val="20"/>
        </w:rPr>
        <w:t>3</w:t>
      </w:r>
      <w:r>
        <w:rPr>
          <w:rFonts w:ascii="Cambria Math" w:eastAsia="Cambria Math" w:hAnsi="Cambria Math"/>
          <w:spacing w:val="20"/>
          <w:w w:val="90"/>
          <w:sz w:val="20"/>
        </w:rPr>
        <w:t xml:space="preserve"> </w:t>
      </w:r>
      <w:proofErr w:type="gramStart"/>
      <w:r>
        <w:rPr>
          <w:rFonts w:ascii="Cambria Math" w:eastAsia="Cambria Math" w:hAnsi="Cambria Math"/>
          <w:w w:val="90"/>
          <w:sz w:val="20"/>
        </w:rPr>
        <w:t>𝐺𝐻𝐺  𝑒𝑚𝑖𝑖𝑠𝑠𝑖𝑖𝑜𝑛𝑠</w:t>
      </w:r>
      <w:r>
        <w:rPr>
          <w:rFonts w:ascii="Cambria Math" w:eastAsia="Cambria Math" w:hAnsi="Cambria Math"/>
          <w:w w:val="90"/>
          <w:position w:val="-3"/>
          <w:sz w:val="14"/>
        </w:rPr>
        <w:t>𝑖𝑖</w:t>
      </w:r>
      <w:proofErr w:type="gramEnd"/>
    </w:p>
    <w:p w14:paraId="19FD5660" w14:textId="77777777" w:rsidR="00484B26" w:rsidRDefault="00484B26">
      <w:pPr>
        <w:spacing w:line="188" w:lineRule="exact"/>
        <w:rPr>
          <w:rFonts w:ascii="Cambria Math" w:eastAsia="Cambria Math" w:hAnsi="Cambria Math"/>
          <w:sz w:val="14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num="3" w:space="720" w:equalWidth="0">
            <w:col w:w="3493" w:space="40"/>
            <w:col w:w="3251" w:space="39"/>
            <w:col w:w="8077"/>
          </w:cols>
        </w:sectPr>
      </w:pPr>
    </w:p>
    <w:p w14:paraId="26E74FB5" w14:textId="1AA93203" w:rsidR="00484B26" w:rsidRDefault="00572369">
      <w:pPr>
        <w:tabs>
          <w:tab w:val="left" w:pos="7261"/>
        </w:tabs>
        <w:spacing w:line="150" w:lineRule="exact"/>
        <w:ind w:left="3337"/>
        <w:rPr>
          <w:rFonts w:ascii="Cambria Math" w:eastAsia="Cambria Math" w:hAnsi="Cambria Math" w:cs="Cambria Math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574592" behindDoc="1" locked="0" layoutInCell="1" allowOverlap="1" wp14:anchorId="11C797D5" wp14:editId="28FA0547">
                <wp:simplePos x="0" y="0"/>
                <wp:positionH relativeFrom="page">
                  <wp:posOffset>2967355</wp:posOffset>
                </wp:positionH>
                <wp:positionV relativeFrom="paragraph">
                  <wp:posOffset>59055</wp:posOffset>
                </wp:positionV>
                <wp:extent cx="2200910" cy="7620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9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79A18" id="Rectangle 7" o:spid="_x0000_s1026" style="position:absolute;margin-left:233.65pt;margin-top:4.65pt;width:173.3pt;height:.6pt;z-index:-167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 w:rsidR="00461BC4">
        <w:rPr>
          <w:rFonts w:ascii="Cambria Math" w:eastAsia="Cambria Math" w:hAnsi="Cambria Math" w:cs="Cambria Math"/>
          <w:sz w:val="20"/>
          <w:szCs w:val="20"/>
        </w:rPr>
        <w:t>�</w:t>
      </w:r>
      <w:r w:rsidR="00461BC4">
        <w:rPr>
          <w:rFonts w:ascii="Cambria Math" w:eastAsia="Cambria Math" w:hAnsi="Cambria Math" w:cs="Cambria Math"/>
          <w:spacing w:val="-8"/>
          <w:sz w:val="20"/>
          <w:szCs w:val="20"/>
        </w:rPr>
        <w:t xml:space="preserve"> </w:t>
      </w:r>
      <w:r w:rsidR="00461BC4">
        <w:rPr>
          <w:rFonts w:ascii="Cambria Math" w:eastAsia="Cambria Math" w:hAnsi="Cambria Math" w:cs="Cambria Math"/>
          <w:w w:val="85"/>
          <w:sz w:val="20"/>
          <w:szCs w:val="20"/>
        </w:rPr>
        <w:t>�</w:t>
      </w:r>
      <w:r w:rsidR="00461BC4">
        <w:rPr>
          <w:rFonts w:ascii="Cambria Math" w:eastAsia="Cambria Math" w:hAnsi="Cambria Math" w:cs="Cambria Math"/>
          <w:w w:val="85"/>
          <w:sz w:val="20"/>
          <w:szCs w:val="20"/>
        </w:rPr>
        <w:tab/>
      </w:r>
      <w:r w:rsidR="00461BC4">
        <w:rPr>
          <w:rFonts w:ascii="Cambria Math" w:eastAsia="Cambria Math" w:hAnsi="Cambria Math" w:cs="Cambria Math"/>
          <w:spacing w:val="-7"/>
          <w:sz w:val="20"/>
          <w:szCs w:val="20"/>
        </w:rPr>
        <w:t>×</w:t>
      </w:r>
    </w:p>
    <w:p w14:paraId="12E99A63" w14:textId="77777777" w:rsidR="00484B26" w:rsidRDefault="00461BC4">
      <w:pPr>
        <w:spacing w:line="157" w:lineRule="exact"/>
        <w:ind w:left="3752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w w:val="95"/>
          <w:sz w:val="20"/>
        </w:rPr>
        <w:t>𝑐𝑢𝑟𝑟𝑒𝑛𝑡</w:t>
      </w:r>
      <w:r>
        <w:rPr>
          <w:rFonts w:ascii="Cambria Math" w:eastAsia="Cambria Math" w:hAnsi="Cambria Math"/>
          <w:spacing w:val="4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𝑣𝑎𝑙𝑢𝑒</w:t>
      </w:r>
      <w:r>
        <w:rPr>
          <w:rFonts w:ascii="Cambria Math" w:eastAsia="Cambria Math" w:hAnsi="Cambria Math"/>
          <w:spacing w:val="6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𝑜𝑜𝑜</w:t>
      </w:r>
      <w:r>
        <w:rPr>
          <w:rFonts w:ascii="Cambria Math" w:eastAsia="Cambria Math" w:hAnsi="Cambria Math"/>
          <w:spacing w:val="6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𝑎𝑙𝑙</w:t>
      </w:r>
      <w:r>
        <w:rPr>
          <w:rFonts w:ascii="Cambria Math" w:eastAsia="Cambria Math" w:hAnsi="Cambria Math"/>
          <w:spacing w:val="6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𝑖𝑖𝑛𝑣𝑒𝑠𝑡𝑚𝑒𝑛𝑡𝑠</w:t>
      </w:r>
      <w:r>
        <w:rPr>
          <w:rFonts w:ascii="Cambria Math" w:eastAsia="Cambria Math" w:hAnsi="Cambria Math"/>
          <w:spacing w:val="4"/>
          <w:w w:val="95"/>
          <w:sz w:val="20"/>
        </w:rPr>
        <w:t xml:space="preserve"> </w:t>
      </w:r>
      <w:r>
        <w:rPr>
          <w:rFonts w:ascii="Cambria Math" w:eastAsia="Cambria Math" w:hAnsi="Cambria Math"/>
          <w:w w:val="95"/>
          <w:sz w:val="20"/>
        </w:rPr>
        <w:t>(€𝑀)</w:t>
      </w:r>
    </w:p>
    <w:p w14:paraId="26D49452" w14:textId="77777777" w:rsidR="00484B26" w:rsidRDefault="00461BC4">
      <w:pPr>
        <w:spacing w:line="137" w:lineRule="exact"/>
        <w:ind w:left="3421"/>
        <w:rPr>
          <w:rFonts w:ascii="Cambria Math" w:eastAsia="Cambria Math"/>
          <w:sz w:val="14"/>
        </w:rPr>
      </w:pPr>
      <w:r>
        <w:rPr>
          <w:rFonts w:ascii="Cambria Math" w:eastAsia="Cambria Math"/>
          <w:w w:val="115"/>
          <w:sz w:val="14"/>
        </w:rPr>
        <w:t>𝑛</w:t>
      </w:r>
    </w:p>
    <w:p w14:paraId="444AC4C9" w14:textId="77777777" w:rsidR="00484B26" w:rsidRDefault="00461BC4">
      <w:pPr>
        <w:spacing w:line="150" w:lineRule="exact"/>
        <w:ind w:left="4640" w:right="2645"/>
        <w:jc w:val="center"/>
        <w:rPr>
          <w:rFonts w:ascii="Cambria Math" w:eastAsia="Cambria Math" w:hAnsi="Cambria Math" w:cs="Cambria Math"/>
          <w:sz w:val="20"/>
          <w:szCs w:val="20"/>
        </w:rPr>
      </w:pPr>
      <w:r>
        <w:br w:type="column"/>
      </w:r>
      <w:r>
        <w:rPr>
          <w:rFonts w:ascii="Cambria Math" w:eastAsia="Cambria Math" w:hAnsi="Cambria Math" w:cs="Cambria Math"/>
          <w:w w:val="65"/>
          <w:sz w:val="20"/>
          <w:szCs w:val="20"/>
        </w:rPr>
        <w:t>�</w:t>
      </w:r>
    </w:p>
    <w:p w14:paraId="036C394D" w14:textId="62D47DED" w:rsidR="00484B26" w:rsidRDefault="00572369">
      <w:pPr>
        <w:spacing w:line="211" w:lineRule="exact"/>
        <w:ind w:left="854"/>
        <w:rPr>
          <w:rFonts w:ascii="Cambria Math" w:eastAsia="Cambria Math" w:hAnsi="Cambria Math"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31189175" wp14:editId="4A315D48">
                <wp:simplePos x="0" y="0"/>
                <wp:positionH relativeFrom="page">
                  <wp:posOffset>5314315</wp:posOffset>
                </wp:positionH>
                <wp:positionV relativeFrom="paragraph">
                  <wp:posOffset>-36195</wp:posOffset>
                </wp:positionV>
                <wp:extent cx="2961005" cy="7620"/>
                <wp:effectExtent l="0" t="0" r="0" b="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10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29D9D" id="Rectangle 6" o:spid="_x0000_s1026" style="position:absolute;margin-left:418.45pt;margin-top:-2.85pt;width:233.15pt;height:.6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r w:rsidR="00461BC4">
        <w:rPr>
          <w:rFonts w:ascii="Cambria Math" w:eastAsia="Cambria Math" w:hAnsi="Cambria Math"/>
          <w:w w:val="95"/>
          <w:sz w:val="20"/>
        </w:rPr>
        <w:t>𝑖𝑖𝑛𝑣𝑒𝑠𝑡𝑒𝑒</w:t>
      </w:r>
      <w:r w:rsidR="00461BC4">
        <w:rPr>
          <w:rFonts w:ascii="Cambria Math" w:eastAsia="Cambria Math" w:hAnsi="Cambria Math"/>
          <w:spacing w:val="22"/>
          <w:w w:val="95"/>
          <w:sz w:val="20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𝑐𝑜𝑚𝑝𝑎𝑛𝑦</w:t>
      </w:r>
      <w:r w:rsidR="00461BC4">
        <w:rPr>
          <w:rFonts w:ascii="Cambria Math" w:eastAsia="Cambria Math" w:hAnsi="Cambria Math"/>
          <w:w w:val="95"/>
          <w:sz w:val="20"/>
          <w:vertAlign w:val="superscript"/>
        </w:rPr>
        <w:t>′</w:t>
      </w:r>
      <w:r w:rsidR="00461BC4">
        <w:rPr>
          <w:rFonts w:ascii="Cambria Math" w:eastAsia="Cambria Math" w:hAnsi="Cambria Math"/>
          <w:w w:val="95"/>
          <w:sz w:val="20"/>
        </w:rPr>
        <w:t>𝑠</w:t>
      </w:r>
      <w:r w:rsidR="00461BC4">
        <w:rPr>
          <w:rFonts w:ascii="Cambria Math" w:eastAsia="Cambria Math" w:hAnsi="Cambria Math"/>
          <w:spacing w:val="19"/>
          <w:w w:val="95"/>
          <w:sz w:val="20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€𝑀</w:t>
      </w:r>
      <w:r w:rsidR="00461BC4">
        <w:rPr>
          <w:rFonts w:ascii="Cambria Math" w:eastAsia="Cambria Math" w:hAnsi="Cambria Math"/>
          <w:spacing w:val="17"/>
          <w:w w:val="95"/>
          <w:sz w:val="20"/>
        </w:rPr>
        <w:t xml:space="preserve"> </w:t>
      </w:r>
      <w:r w:rsidR="00461BC4">
        <w:rPr>
          <w:rFonts w:ascii="Cambria Math" w:eastAsia="Cambria Math" w:hAnsi="Cambria Math"/>
          <w:w w:val="95"/>
          <w:sz w:val="20"/>
        </w:rPr>
        <w:t>𝑟𝑒𝑣𝑒𝑛𝑢𝑒</w:t>
      </w:r>
      <w:r w:rsidR="00461BC4">
        <w:rPr>
          <w:rFonts w:ascii="Cambria Math" w:eastAsia="Cambria Math" w:hAnsi="Cambria Math"/>
          <w:w w:val="95"/>
          <w:position w:val="-3"/>
          <w:sz w:val="14"/>
        </w:rPr>
        <w:t>𝑖𝑖</w:t>
      </w:r>
    </w:p>
    <w:p w14:paraId="69DEF020" w14:textId="77777777" w:rsidR="00484B26" w:rsidRDefault="00484B26">
      <w:pPr>
        <w:spacing w:line="211" w:lineRule="exact"/>
        <w:rPr>
          <w:rFonts w:ascii="Cambria Math" w:eastAsia="Cambria Math" w:hAnsi="Cambria Math"/>
          <w:sz w:val="14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num="2" w:space="720" w:equalWidth="0">
            <w:col w:w="7404" w:space="40"/>
            <w:col w:w="7456"/>
          </w:cols>
        </w:sectPr>
      </w:pPr>
    </w:p>
    <w:p w14:paraId="28AEDB76" w14:textId="77777777" w:rsidR="00484B26" w:rsidRDefault="00484B26">
      <w:pPr>
        <w:pStyle w:val="Corpotesto"/>
        <w:spacing w:before="5"/>
        <w:rPr>
          <w:rFonts w:ascii="Cambria Math"/>
          <w:sz w:val="18"/>
        </w:rPr>
      </w:pPr>
    </w:p>
    <w:p w14:paraId="5725FD8E" w14:textId="67FC1931" w:rsidR="00484B26" w:rsidRDefault="00572369">
      <w:pPr>
        <w:pStyle w:val="Corpotesto"/>
        <w:spacing w:before="0" w:line="20" w:lineRule="exact"/>
        <w:ind w:left="212"/>
        <w:rPr>
          <w:rFonts w:ascii="Cambria Math"/>
          <w:sz w:val="2"/>
        </w:rPr>
      </w:pPr>
      <w:r>
        <w:rPr>
          <w:rFonts w:ascii="Cambria Math"/>
          <w:noProof/>
          <w:sz w:val="2"/>
        </w:rPr>
        <mc:AlternateContent>
          <mc:Choice Requires="wpg">
            <w:drawing>
              <wp:inline distT="0" distB="0" distL="0" distR="0" wp14:anchorId="560C3462" wp14:editId="2DB731BE">
                <wp:extent cx="9252585" cy="7620"/>
                <wp:effectExtent l="4445" t="0" r="1270" b="3810"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2585" cy="7620"/>
                          <a:chOff x="0" y="0"/>
                          <a:chExt cx="14571" cy="12"/>
                        </a:xfrm>
                      </wpg:grpSpPr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57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70C2E6" id="Group 4" o:spid="_x0000_s1026" style="width:728.55pt;height:.6pt;mso-position-horizontal-relative:char;mso-position-vertical-relative:line" coordsize="14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">
                <v:rect id="Rectangle 5" o:spid="_x0000_s1027" style="position:absolute;width:1457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77D198F" w14:textId="77777777" w:rsidR="00484B26" w:rsidRDefault="00461BC4">
      <w:pPr>
        <w:tabs>
          <w:tab w:val="left" w:pos="932"/>
        </w:tabs>
        <w:spacing w:before="95"/>
        <w:ind w:left="932" w:right="113" w:hanging="720"/>
        <w:rPr>
          <w:sz w:val="20"/>
        </w:rPr>
      </w:pPr>
      <w:r>
        <w:rPr>
          <w:sz w:val="20"/>
          <w:vertAlign w:val="superscript"/>
        </w:rPr>
        <w:t>13</w:t>
      </w:r>
      <w:r>
        <w:rPr>
          <w:sz w:val="20"/>
        </w:rPr>
        <w:tab/>
        <w:t>Directive</w:t>
      </w:r>
      <w:r>
        <w:rPr>
          <w:spacing w:val="14"/>
          <w:sz w:val="20"/>
        </w:rPr>
        <w:t xml:space="preserve"> </w:t>
      </w:r>
      <w:r>
        <w:rPr>
          <w:sz w:val="20"/>
        </w:rPr>
        <w:t>(EU)</w:t>
      </w:r>
      <w:r>
        <w:rPr>
          <w:spacing w:val="15"/>
          <w:sz w:val="20"/>
        </w:rPr>
        <w:t xml:space="preserve"> </w:t>
      </w:r>
      <w:r>
        <w:rPr>
          <w:sz w:val="20"/>
        </w:rPr>
        <w:t>2019/1937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European</w:t>
      </w:r>
      <w:r>
        <w:rPr>
          <w:spacing w:val="13"/>
          <w:sz w:val="20"/>
        </w:rPr>
        <w:t xml:space="preserve"> </w:t>
      </w:r>
      <w:r>
        <w:rPr>
          <w:sz w:val="20"/>
        </w:rPr>
        <w:t>Parliament</w:t>
      </w:r>
      <w:r>
        <w:rPr>
          <w:spacing w:val="14"/>
          <w:sz w:val="20"/>
        </w:rPr>
        <w:t xml:space="preserve"> </w:t>
      </w:r>
      <w:r>
        <w:rPr>
          <w:sz w:val="20"/>
        </w:rPr>
        <w:t>and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Council</w:t>
      </w:r>
      <w:r>
        <w:rPr>
          <w:spacing w:val="14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23</w:t>
      </w:r>
      <w:r>
        <w:rPr>
          <w:spacing w:val="16"/>
          <w:sz w:val="20"/>
        </w:rPr>
        <w:t xml:space="preserve"> </w:t>
      </w:r>
      <w:r>
        <w:rPr>
          <w:sz w:val="20"/>
        </w:rPr>
        <w:t>October</w:t>
      </w:r>
      <w:r>
        <w:rPr>
          <w:spacing w:val="11"/>
          <w:sz w:val="20"/>
        </w:rPr>
        <w:t xml:space="preserve"> </w:t>
      </w:r>
      <w:r>
        <w:rPr>
          <w:sz w:val="20"/>
        </w:rPr>
        <w:t>2019</w:t>
      </w:r>
      <w:r>
        <w:rPr>
          <w:spacing w:val="13"/>
          <w:sz w:val="20"/>
        </w:rPr>
        <w:t xml:space="preserve"> </w:t>
      </w:r>
      <w:r>
        <w:rPr>
          <w:sz w:val="20"/>
        </w:rPr>
        <w:t>on</w:t>
      </w:r>
      <w:r>
        <w:rPr>
          <w:spacing w:val="13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protection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persons</w:t>
      </w:r>
      <w:r>
        <w:rPr>
          <w:spacing w:val="16"/>
          <w:sz w:val="20"/>
        </w:rPr>
        <w:t xml:space="preserve"> </w:t>
      </w:r>
      <w:r>
        <w:rPr>
          <w:sz w:val="20"/>
        </w:rPr>
        <w:t>who</w:t>
      </w:r>
      <w:r>
        <w:rPr>
          <w:spacing w:val="16"/>
          <w:sz w:val="20"/>
        </w:rPr>
        <w:t xml:space="preserve"> </w:t>
      </w:r>
      <w:r>
        <w:rPr>
          <w:sz w:val="20"/>
        </w:rPr>
        <w:t>report</w:t>
      </w:r>
      <w:r>
        <w:rPr>
          <w:spacing w:val="14"/>
          <w:sz w:val="20"/>
        </w:rPr>
        <w:t xml:space="preserve"> </w:t>
      </w:r>
      <w:r>
        <w:rPr>
          <w:sz w:val="20"/>
        </w:rPr>
        <w:t>breaches</w:t>
      </w:r>
      <w:r>
        <w:rPr>
          <w:spacing w:val="14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Union</w:t>
      </w:r>
      <w:r>
        <w:rPr>
          <w:spacing w:val="13"/>
          <w:sz w:val="20"/>
        </w:rPr>
        <w:t xml:space="preserve"> </w:t>
      </w:r>
      <w:r>
        <w:rPr>
          <w:sz w:val="20"/>
        </w:rPr>
        <w:t>law</w:t>
      </w:r>
      <w:r>
        <w:rPr>
          <w:spacing w:val="12"/>
          <w:sz w:val="20"/>
        </w:rPr>
        <w:t xml:space="preserve"> </w:t>
      </w:r>
      <w:r>
        <w:rPr>
          <w:sz w:val="20"/>
        </w:rPr>
        <w:t>(OJ</w:t>
      </w:r>
      <w:r>
        <w:rPr>
          <w:spacing w:val="16"/>
          <w:sz w:val="20"/>
        </w:rPr>
        <w:t xml:space="preserve"> </w:t>
      </w:r>
      <w:r>
        <w:rPr>
          <w:sz w:val="20"/>
        </w:rPr>
        <w:t>L305,</w:t>
      </w:r>
      <w:r>
        <w:rPr>
          <w:spacing w:val="1"/>
          <w:sz w:val="20"/>
        </w:rPr>
        <w:t xml:space="preserve"> </w:t>
      </w:r>
      <w:r>
        <w:rPr>
          <w:sz w:val="20"/>
        </w:rPr>
        <w:t>26.11.2019,</w:t>
      </w:r>
      <w:r>
        <w:rPr>
          <w:spacing w:val="-3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17).</w:t>
      </w:r>
    </w:p>
    <w:p w14:paraId="454A6F25" w14:textId="77777777" w:rsidR="00484B26" w:rsidRDefault="00461BC4">
      <w:pPr>
        <w:tabs>
          <w:tab w:val="left" w:pos="932"/>
        </w:tabs>
        <w:ind w:left="932" w:right="113" w:hanging="721"/>
        <w:rPr>
          <w:sz w:val="20"/>
        </w:rPr>
      </w:pPr>
      <w:r>
        <w:rPr>
          <w:sz w:val="20"/>
          <w:vertAlign w:val="superscript"/>
        </w:rPr>
        <w:t>14</w:t>
      </w:r>
      <w:r>
        <w:rPr>
          <w:sz w:val="20"/>
        </w:rPr>
        <w:tab/>
        <w:t>Directive 2010/75/EU of the European Parliament and of the Council of 24 November 2010 on industrial emissions (integrated pollution prevention and control) (OJ L 334,</w:t>
      </w:r>
      <w:r>
        <w:rPr>
          <w:spacing w:val="1"/>
          <w:sz w:val="20"/>
        </w:rPr>
        <w:t xml:space="preserve"> </w:t>
      </w:r>
      <w:r>
        <w:rPr>
          <w:sz w:val="20"/>
        </w:rPr>
        <w:t>17.12.2010,</w:t>
      </w:r>
      <w:r>
        <w:rPr>
          <w:spacing w:val="-3"/>
          <w:sz w:val="20"/>
        </w:rPr>
        <w:t xml:space="preserve"> </w:t>
      </w:r>
      <w:r>
        <w:rPr>
          <w:sz w:val="20"/>
        </w:rPr>
        <w:t>p.</w:t>
      </w:r>
      <w:r>
        <w:rPr>
          <w:spacing w:val="1"/>
          <w:sz w:val="20"/>
        </w:rPr>
        <w:t xml:space="preserve"> </w:t>
      </w:r>
      <w:r>
        <w:rPr>
          <w:sz w:val="20"/>
        </w:rPr>
        <w:t>17).</w:t>
      </w:r>
    </w:p>
    <w:p w14:paraId="5396C35E" w14:textId="77777777" w:rsidR="00484B26" w:rsidRDefault="00461BC4">
      <w:pPr>
        <w:tabs>
          <w:tab w:val="left" w:pos="932"/>
        </w:tabs>
        <w:spacing w:before="30" w:line="240" w:lineRule="exact"/>
        <w:ind w:left="915" w:right="473" w:hanging="704"/>
        <w:rPr>
          <w:i/>
          <w:sz w:val="20"/>
        </w:rPr>
      </w:pPr>
      <w:r>
        <w:rPr>
          <w:position w:val="9"/>
          <w:sz w:val="16"/>
        </w:rPr>
        <w:t>15</w:t>
      </w:r>
      <w:r>
        <w:rPr>
          <w:position w:val="9"/>
          <w:sz w:val="16"/>
        </w:rPr>
        <w:tab/>
      </w:r>
      <w:r>
        <w:rPr>
          <w:position w:val="9"/>
          <w:sz w:val="16"/>
        </w:rPr>
        <w:tab/>
      </w:r>
      <w:r>
        <w:rPr>
          <w:sz w:val="20"/>
        </w:rPr>
        <w:t>Directive (EU) 2016/2284 of the European Parliament and of the Council of 14 December 2016 on the reduction of national emissions of certain atmospheric pollutants,</w:t>
      </w:r>
      <w:r>
        <w:rPr>
          <w:spacing w:val="-47"/>
          <w:sz w:val="20"/>
        </w:rPr>
        <w:t xml:space="preserve"> </w:t>
      </w:r>
      <w:r>
        <w:rPr>
          <w:sz w:val="20"/>
        </w:rPr>
        <w:t>amending</w:t>
      </w:r>
      <w:r>
        <w:rPr>
          <w:spacing w:val="-2"/>
          <w:sz w:val="20"/>
        </w:rPr>
        <w:t xml:space="preserve"> </w:t>
      </w:r>
      <w:r>
        <w:rPr>
          <w:sz w:val="20"/>
        </w:rPr>
        <w:t>Directive</w:t>
      </w:r>
      <w:r>
        <w:rPr>
          <w:spacing w:val="-1"/>
          <w:sz w:val="20"/>
        </w:rPr>
        <w:t xml:space="preserve"> </w:t>
      </w:r>
      <w:r>
        <w:rPr>
          <w:sz w:val="20"/>
        </w:rPr>
        <w:t>2003/35/EC</w:t>
      </w:r>
      <w:r>
        <w:rPr>
          <w:spacing w:val="-1"/>
          <w:sz w:val="20"/>
        </w:rPr>
        <w:t xml:space="preserve"> </w:t>
      </w:r>
      <w:r>
        <w:rPr>
          <w:sz w:val="20"/>
        </w:rPr>
        <w:t>and repealing</w:t>
      </w:r>
      <w:r>
        <w:rPr>
          <w:spacing w:val="-1"/>
          <w:sz w:val="20"/>
        </w:rPr>
        <w:t xml:space="preserve"> </w:t>
      </w:r>
      <w:r>
        <w:rPr>
          <w:sz w:val="20"/>
        </w:rPr>
        <w:t>Directive</w:t>
      </w:r>
      <w:r>
        <w:rPr>
          <w:spacing w:val="-1"/>
          <w:sz w:val="20"/>
        </w:rPr>
        <w:t xml:space="preserve"> </w:t>
      </w:r>
      <w:r>
        <w:rPr>
          <w:sz w:val="20"/>
        </w:rPr>
        <w:t>2001/81/EC</w:t>
      </w:r>
      <w:r>
        <w:rPr>
          <w:spacing w:val="-2"/>
          <w:sz w:val="20"/>
        </w:rPr>
        <w:t xml:space="preserve"> </w:t>
      </w:r>
      <w:r>
        <w:rPr>
          <w:sz w:val="20"/>
        </w:rPr>
        <w:t>(Text</w:t>
      </w:r>
      <w:r>
        <w:rPr>
          <w:spacing w:val="2"/>
          <w:sz w:val="20"/>
        </w:rPr>
        <w:t xml:space="preserve"> </w:t>
      </w:r>
      <w:r>
        <w:rPr>
          <w:sz w:val="20"/>
        </w:rPr>
        <w:t>with EEA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relevance</w:t>
      </w:r>
      <w:r>
        <w:rPr>
          <w:spacing w:val="-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, </w:t>
      </w:r>
      <w:r>
        <w:rPr>
          <w:i/>
          <w:sz w:val="20"/>
        </w:rPr>
        <w:t>OJ 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344, 17.12.2016,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1–31</w:t>
      </w:r>
    </w:p>
    <w:p w14:paraId="59D1E0B0" w14:textId="77777777" w:rsidR="00484B26" w:rsidRDefault="00484B26">
      <w:pPr>
        <w:spacing w:line="240" w:lineRule="exact"/>
        <w:rPr>
          <w:sz w:val="20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space="720"/>
        </w:sectPr>
      </w:pPr>
    </w:p>
    <w:p w14:paraId="63A59D39" w14:textId="77777777" w:rsidR="00484B26" w:rsidRDefault="00484B26">
      <w:pPr>
        <w:pStyle w:val="Corpotesto"/>
        <w:spacing w:before="7"/>
        <w:rPr>
          <w:i/>
          <w:sz w:val="18"/>
        </w:rPr>
      </w:pPr>
    </w:p>
    <w:p w14:paraId="638D7304" w14:textId="77777777" w:rsidR="00484B26" w:rsidRDefault="00461BC4">
      <w:pPr>
        <w:pStyle w:val="Paragrafoelenco"/>
        <w:numPr>
          <w:ilvl w:val="0"/>
          <w:numId w:val="3"/>
        </w:numPr>
        <w:tabs>
          <w:tab w:val="left" w:pos="1062"/>
          <w:tab w:val="left" w:pos="1063"/>
        </w:tabs>
        <w:spacing w:before="90"/>
        <w:ind w:hanging="851"/>
        <w:rPr>
          <w:sz w:val="24"/>
        </w:rPr>
      </w:pPr>
      <w:r>
        <w:rPr>
          <w:sz w:val="24"/>
        </w:rPr>
        <w:t>‘GHG</w:t>
      </w:r>
      <w:r>
        <w:rPr>
          <w:spacing w:val="-2"/>
          <w:sz w:val="24"/>
        </w:rPr>
        <w:t xml:space="preserve"> </w:t>
      </w:r>
      <w:r>
        <w:rPr>
          <w:sz w:val="24"/>
        </w:rPr>
        <w:t>intensity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sovereigns’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 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bookmarkStart w:id="15" w:name="_bookmark15"/>
      <w:bookmarkEnd w:id="15"/>
      <w:r>
        <w:rPr>
          <w:sz w:val="24"/>
        </w:rPr>
        <w:t>formula:</w:t>
      </w:r>
    </w:p>
    <w:p w14:paraId="44823C17" w14:textId="77777777" w:rsidR="00484B26" w:rsidRDefault="00484B26">
      <w:pPr>
        <w:rPr>
          <w:sz w:val="24"/>
        </w:rPr>
        <w:sectPr w:rsidR="00484B26">
          <w:pgSz w:w="16840" w:h="11910" w:orient="landscape"/>
          <w:pgMar w:top="1100" w:right="1020" w:bottom="1240" w:left="920" w:header="0" w:footer="966" w:gutter="0"/>
          <w:cols w:space="720"/>
        </w:sectPr>
      </w:pPr>
    </w:p>
    <w:p w14:paraId="53481DD0" w14:textId="77777777" w:rsidR="00484B26" w:rsidRDefault="00461BC4">
      <w:pPr>
        <w:spacing w:before="105"/>
        <w:jc w:val="right"/>
        <w:rPr>
          <w:rFonts w:ascii="Cambria Math" w:eastAsia="Cambria Math"/>
          <w:sz w:val="17"/>
        </w:rPr>
      </w:pPr>
      <w:r>
        <w:rPr>
          <w:rFonts w:ascii="Cambria Math" w:eastAsia="Cambria Math"/>
          <w:w w:val="60"/>
          <w:sz w:val="17"/>
        </w:rPr>
        <w:t>𝑖𝑖</w:t>
      </w:r>
    </w:p>
    <w:p w14:paraId="10AC9E24" w14:textId="77777777" w:rsidR="00484B26" w:rsidRDefault="00461BC4">
      <w:pPr>
        <w:pStyle w:val="Corpotesto"/>
        <w:spacing w:before="180" w:line="141" w:lineRule="exact"/>
        <w:ind w:left="738"/>
        <w:rPr>
          <w:rFonts w:ascii="Cambria Math" w:eastAsia="Cambria Math"/>
        </w:rPr>
      </w:pPr>
      <w:r>
        <w:br w:type="column"/>
      </w:r>
      <w:r>
        <w:rPr>
          <w:rFonts w:ascii="Cambria Math" w:eastAsia="Cambria Math"/>
          <w:w w:val="90"/>
        </w:rPr>
        <w:t>𝑐𝑢𝑟𝑟𝑒𝑛𝑡</w:t>
      </w:r>
      <w:r>
        <w:rPr>
          <w:rFonts w:ascii="Cambria Math" w:eastAsia="Cambria Math"/>
          <w:spacing w:val="35"/>
          <w:w w:val="90"/>
        </w:rPr>
        <w:t xml:space="preserve"> </w:t>
      </w:r>
      <w:r>
        <w:rPr>
          <w:rFonts w:ascii="Cambria Math" w:eastAsia="Cambria Math"/>
          <w:w w:val="90"/>
        </w:rPr>
        <w:t>𝑣𝑎𝑙𝑢𝑒</w:t>
      </w:r>
      <w:r>
        <w:rPr>
          <w:rFonts w:ascii="Cambria Math" w:eastAsia="Cambria Math"/>
          <w:spacing w:val="40"/>
          <w:w w:val="90"/>
        </w:rPr>
        <w:t xml:space="preserve"> </w:t>
      </w:r>
      <w:r>
        <w:rPr>
          <w:rFonts w:ascii="Cambria Math" w:eastAsia="Cambria Math"/>
          <w:w w:val="90"/>
        </w:rPr>
        <w:t>𝑜𝑜𝑜</w:t>
      </w:r>
      <w:r>
        <w:rPr>
          <w:rFonts w:ascii="Cambria Math" w:eastAsia="Cambria Math"/>
          <w:spacing w:val="39"/>
          <w:w w:val="90"/>
        </w:rPr>
        <w:t xml:space="preserve"> </w:t>
      </w:r>
      <w:r>
        <w:rPr>
          <w:rFonts w:ascii="Cambria Math" w:eastAsia="Cambria Math"/>
          <w:w w:val="90"/>
        </w:rPr>
        <w:t>𝑖𝑖𝑛𝑣𝑒𝑠𝑡𝑚𝑒𝑛𝑡</w:t>
      </w:r>
    </w:p>
    <w:p w14:paraId="493B7BEE" w14:textId="77777777" w:rsidR="00484B26" w:rsidRDefault="00461BC4">
      <w:pPr>
        <w:pStyle w:val="Corpotesto"/>
        <w:spacing w:before="200" w:line="122" w:lineRule="exact"/>
        <w:ind w:left="790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  <w:w w:val="95"/>
        </w:rPr>
        <w:t>𝑇ℎ𝑒</w:t>
      </w:r>
      <w:r>
        <w:rPr>
          <w:rFonts w:ascii="Cambria Math" w:eastAsia="Cambria Math" w:hAnsi="Cambria Math"/>
          <w:spacing w:val="1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𝑐𝑜𝑢𝑛𝑡𝑟𝑦</w:t>
      </w:r>
      <w:r>
        <w:rPr>
          <w:rFonts w:ascii="Cambria Math" w:eastAsia="Cambria Math" w:hAnsi="Cambria Math"/>
          <w:w w:val="95"/>
          <w:vertAlign w:val="superscript"/>
        </w:rPr>
        <w:t>′</w:t>
      </w:r>
      <w:r>
        <w:rPr>
          <w:rFonts w:ascii="Cambria Math" w:eastAsia="Cambria Math" w:hAnsi="Cambria Math"/>
          <w:w w:val="95"/>
        </w:rPr>
        <w:t>𝑠</w:t>
      </w:r>
      <w:r>
        <w:rPr>
          <w:rFonts w:ascii="Cambria Math" w:eastAsia="Cambria Math" w:hAnsi="Cambria Math"/>
          <w:spacing w:val="1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𝑆𝑐𝑜𝑝𝑒</w:t>
      </w:r>
      <w:r>
        <w:rPr>
          <w:rFonts w:ascii="Cambria Math" w:eastAsia="Cambria Math" w:hAnsi="Cambria Math"/>
          <w:spacing w:val="1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1,</w:t>
      </w:r>
      <w:r>
        <w:rPr>
          <w:rFonts w:ascii="Cambria Math" w:eastAsia="Cambria Math" w:hAnsi="Cambria Math"/>
          <w:spacing w:val="-6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2</w:t>
      </w:r>
      <w:r>
        <w:rPr>
          <w:rFonts w:ascii="Cambria Math" w:eastAsia="Cambria Math" w:hAnsi="Cambria Math"/>
          <w:spacing w:val="1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𝑎𝑛𝑑</w:t>
      </w:r>
      <w:r>
        <w:rPr>
          <w:rFonts w:ascii="Cambria Math" w:eastAsia="Cambria Math" w:hAnsi="Cambria Math"/>
          <w:spacing w:val="1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3</w:t>
      </w:r>
      <w:r>
        <w:rPr>
          <w:rFonts w:ascii="Cambria Math" w:eastAsia="Cambria Math" w:hAnsi="Cambria Math"/>
          <w:spacing w:val="1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𝐺𝐻𝐺</w:t>
      </w:r>
      <w:r>
        <w:rPr>
          <w:rFonts w:ascii="Cambria Math" w:eastAsia="Cambria Math" w:hAnsi="Cambria Math"/>
          <w:spacing w:val="1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𝑒𝑚𝑖𝑖𝑠𝑠𝑖𝑖𝑜𝑛𝑠</w:t>
      </w:r>
    </w:p>
    <w:p w14:paraId="0A0E43CA" w14:textId="77777777" w:rsidR="00484B26" w:rsidRDefault="00484B26">
      <w:pPr>
        <w:spacing w:line="122" w:lineRule="exact"/>
        <w:rPr>
          <w:rFonts w:ascii="Cambria Math" w:eastAsia="Cambria Math" w:hAnsi="Cambria Math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num="3" w:space="720" w:equalWidth="0">
            <w:col w:w="2989" w:space="40"/>
            <w:col w:w="3802" w:space="39"/>
            <w:col w:w="8030"/>
          </w:cols>
        </w:sectPr>
      </w:pPr>
    </w:p>
    <w:p w14:paraId="604B4631" w14:textId="77777777" w:rsidR="00484B26" w:rsidRDefault="00461BC4">
      <w:pPr>
        <w:tabs>
          <w:tab w:val="left" w:pos="6829"/>
          <w:tab w:val="left" w:pos="7391"/>
          <w:tab w:val="left" w:pos="12505"/>
        </w:tabs>
        <w:spacing w:before="15" w:line="221" w:lineRule="exact"/>
        <w:ind w:left="2814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w w:val="110"/>
        </w:rPr>
        <w:t>�</w:t>
      </w:r>
      <w:r>
        <w:rPr>
          <w:rFonts w:ascii="Cambria Math" w:eastAsia="Cambria Math" w:hAnsi="Cambria Math" w:cs="Cambria Math"/>
          <w:spacing w:val="-18"/>
          <w:w w:val="110"/>
        </w:rPr>
        <w:t xml:space="preserve"> </w:t>
      </w:r>
      <w:r>
        <w:rPr>
          <w:rFonts w:ascii="Cambria Math" w:eastAsia="Cambria Math" w:hAnsi="Cambria Math" w:cs="Cambria Math"/>
          <w:w w:val="80"/>
        </w:rPr>
        <w:t>�</w:t>
      </w:r>
      <w:r>
        <w:rPr>
          <w:w w:val="80"/>
          <w:position w:val="10"/>
          <w:u w:val="single"/>
        </w:rPr>
        <w:tab/>
      </w:r>
      <w:r>
        <w:rPr>
          <w:rFonts w:ascii="Cambria Math" w:eastAsia="Cambria Math" w:hAnsi="Cambria Math" w:cs="Cambria Math"/>
          <w:spacing w:val="20"/>
          <w:w w:val="50"/>
          <w:position w:val="10"/>
          <w:sz w:val="17"/>
          <w:szCs w:val="17"/>
          <w:u w:val="single"/>
        </w:rPr>
        <w:t>𝑖</w:t>
      </w:r>
      <w:r>
        <w:rPr>
          <w:rFonts w:ascii="Cambria Math" w:eastAsia="Cambria Math" w:hAnsi="Cambria Math" w:cs="Cambria Math"/>
          <w:spacing w:val="43"/>
          <w:position w:val="10"/>
          <w:sz w:val="17"/>
          <w:szCs w:val="17"/>
          <w:u w:val="single"/>
        </w:rPr>
        <w:t xml:space="preserve">     </w:t>
      </w:r>
      <w:r>
        <w:rPr>
          <w:rFonts w:ascii="Cambria Math" w:eastAsia="Cambria Math" w:hAnsi="Cambria Math" w:cs="Cambria Math"/>
          <w:spacing w:val="44"/>
          <w:position w:val="10"/>
          <w:sz w:val="17"/>
          <w:szCs w:val="17"/>
          <w:u w:val="single"/>
        </w:rPr>
        <w:t xml:space="preserve"> </w:t>
      </w:r>
      <w:r>
        <w:rPr>
          <w:rFonts w:ascii="Cambria Math" w:eastAsia="Cambria Math" w:hAnsi="Cambria Math" w:cs="Cambria Math"/>
          <w:w w:val="50"/>
          <w:position w:val="10"/>
          <w:sz w:val="17"/>
          <w:szCs w:val="17"/>
          <w:u w:val="single"/>
        </w:rPr>
        <w:t>𝑖</w:t>
      </w:r>
      <w:r>
        <w:rPr>
          <w:rFonts w:ascii="Cambria Math" w:eastAsia="Cambria Math" w:hAnsi="Cambria Math" w:cs="Cambria Math"/>
          <w:w w:val="50"/>
          <w:position w:val="10"/>
          <w:sz w:val="17"/>
          <w:szCs w:val="17"/>
          <w:u w:val="single"/>
        </w:rPr>
        <w:tab/>
      </w:r>
      <w:r>
        <w:rPr>
          <w:rFonts w:ascii="Cambria Math" w:eastAsia="Cambria Math" w:hAnsi="Cambria Math" w:cs="Cambria Math"/>
          <w:w w:val="90"/>
          <w:sz w:val="24"/>
          <w:szCs w:val="24"/>
        </w:rPr>
        <w:t>×</w:t>
      </w:r>
      <w:r>
        <w:rPr>
          <w:w w:val="90"/>
          <w:sz w:val="24"/>
          <w:szCs w:val="24"/>
          <w:u w:val="single"/>
        </w:rPr>
        <w:tab/>
      </w:r>
      <w:r>
        <w:rPr>
          <w:rFonts w:ascii="Cambria Math" w:eastAsia="Cambria Math" w:hAnsi="Cambria Math" w:cs="Cambria Math"/>
          <w:w w:val="70"/>
          <w:sz w:val="24"/>
          <w:szCs w:val="24"/>
          <w:u w:val="single"/>
          <w:vertAlign w:val="superscript"/>
        </w:rPr>
        <w:t>𝑖𝑖</w:t>
      </w:r>
      <w:r>
        <w:rPr>
          <w:rFonts w:ascii="Cambria Math" w:eastAsia="Cambria Math" w:hAnsi="Cambria Math" w:cs="Cambria Math"/>
          <w:spacing w:val="5"/>
          <w:w w:val="70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w w:val="70"/>
        </w:rPr>
        <w:t>�</w:t>
      </w:r>
    </w:p>
    <w:p w14:paraId="42D0AD47" w14:textId="77777777" w:rsidR="00484B26" w:rsidRDefault="00484B26">
      <w:pPr>
        <w:spacing w:line="221" w:lineRule="exact"/>
        <w:rPr>
          <w:rFonts w:ascii="Cambria Math" w:eastAsia="Cambria Math" w:hAnsi="Cambria Math" w:cs="Cambria Math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space="720"/>
        </w:sectPr>
      </w:pPr>
    </w:p>
    <w:p w14:paraId="5A9450B6" w14:textId="77777777" w:rsidR="00484B26" w:rsidRDefault="00461BC4">
      <w:pPr>
        <w:pStyle w:val="Corpotesto"/>
        <w:spacing w:before="0" w:line="200" w:lineRule="exact"/>
        <w:ind w:left="3270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w w:val="95"/>
        </w:rPr>
        <w:t>𝑐𝑢𝑟𝑟𝑒𝑛𝑡</w:t>
      </w:r>
      <w:r>
        <w:rPr>
          <w:rFonts w:ascii="Cambria Math" w:eastAsia="Cambria Math" w:hAnsi="Cambria Math"/>
          <w:spacing w:val="-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𝑣𝑎𝑙𝑢𝑒</w:t>
      </w:r>
      <w:r>
        <w:rPr>
          <w:rFonts w:ascii="Cambria Math" w:eastAsia="Cambria Math" w:hAnsi="Cambria Math"/>
          <w:spacing w:val="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𝑜𝑜𝑜</w:t>
      </w:r>
      <w:r>
        <w:rPr>
          <w:rFonts w:ascii="Cambria Math" w:eastAsia="Cambria Math" w:hAnsi="Cambria Math"/>
          <w:spacing w:val="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𝑎𝑙𝑙</w:t>
      </w:r>
      <w:r>
        <w:rPr>
          <w:rFonts w:ascii="Cambria Math" w:eastAsia="Cambria Math" w:hAnsi="Cambria Math"/>
          <w:spacing w:val="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𝑖𝑖𝑛𝑣𝑒𝑠𝑡𝑚𝑒𝑛𝑡𝑠</w:t>
      </w:r>
      <w:r>
        <w:rPr>
          <w:rFonts w:ascii="Cambria Math" w:eastAsia="Cambria Math" w:hAnsi="Cambria Math"/>
          <w:spacing w:val="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(€𝑀)</w:t>
      </w:r>
    </w:p>
    <w:p w14:paraId="06E940BE" w14:textId="77777777" w:rsidR="00484B26" w:rsidRDefault="00461BC4">
      <w:pPr>
        <w:spacing w:line="159" w:lineRule="exact"/>
        <w:ind w:left="2892" w:right="4363"/>
        <w:jc w:val="center"/>
        <w:rPr>
          <w:rFonts w:ascii="Cambria Math" w:eastAsia="Cambria Math"/>
          <w:sz w:val="17"/>
        </w:rPr>
      </w:pPr>
      <w:r>
        <w:rPr>
          <w:rFonts w:ascii="Cambria Math" w:eastAsia="Cambria Math"/>
          <w:sz w:val="17"/>
        </w:rPr>
        <w:t>𝑛</w:t>
      </w:r>
    </w:p>
    <w:p w14:paraId="3D657EB5" w14:textId="77777777" w:rsidR="00484B26" w:rsidRDefault="00461BC4">
      <w:pPr>
        <w:pStyle w:val="Corpotesto"/>
        <w:spacing w:before="0" w:line="240" w:lineRule="exact"/>
        <w:ind w:left="1103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  <w:w w:val="95"/>
        </w:rPr>
        <w:t>𝐺𝑟𝑜𝑠𝑠</w:t>
      </w:r>
      <w:r>
        <w:rPr>
          <w:rFonts w:ascii="Cambria Math" w:eastAsia="Cambria Math" w:hAnsi="Cambria Math"/>
          <w:spacing w:val="2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𝐷𝑜𝑚𝑒𝑠𝑡𝑖𝑖𝑐</w:t>
      </w:r>
      <w:r>
        <w:rPr>
          <w:rFonts w:ascii="Cambria Math" w:eastAsia="Cambria Math" w:hAnsi="Cambria Math"/>
          <w:spacing w:val="2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𝑃𝑟𝑜𝑑𝑢𝑐𝑡</w:t>
      </w:r>
      <w:r>
        <w:rPr>
          <w:rFonts w:ascii="Cambria Math" w:eastAsia="Cambria Math" w:hAnsi="Cambria Math"/>
          <w:w w:val="95"/>
          <w:vertAlign w:val="subscript"/>
        </w:rPr>
        <w:t>𝑖𝑖</w:t>
      </w:r>
      <w:r>
        <w:rPr>
          <w:rFonts w:ascii="Cambria Math" w:eastAsia="Cambria Math" w:hAnsi="Cambria Math"/>
          <w:w w:val="95"/>
          <w:sz w:val="22"/>
        </w:rPr>
        <w:t>(</w:t>
      </w:r>
      <w:r>
        <w:rPr>
          <w:rFonts w:ascii="Cambria Math" w:eastAsia="Cambria Math" w:hAnsi="Cambria Math"/>
          <w:w w:val="95"/>
        </w:rPr>
        <w:t>€𝑀)</w:t>
      </w:r>
    </w:p>
    <w:p w14:paraId="79BABCBE" w14:textId="77777777" w:rsidR="00484B26" w:rsidRDefault="00484B26">
      <w:pPr>
        <w:spacing w:line="240" w:lineRule="exact"/>
        <w:rPr>
          <w:rFonts w:ascii="Cambria Math" w:eastAsia="Cambria Math" w:hAnsi="Cambria Math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num="2" w:space="720" w:equalWidth="0">
            <w:col w:w="7393" w:space="40"/>
            <w:col w:w="7467"/>
          </w:cols>
        </w:sectPr>
      </w:pPr>
    </w:p>
    <w:p w14:paraId="0BE7C0CF" w14:textId="77777777" w:rsidR="00484B26" w:rsidRDefault="00461BC4">
      <w:pPr>
        <w:pStyle w:val="Paragrafoelenco"/>
        <w:numPr>
          <w:ilvl w:val="0"/>
          <w:numId w:val="3"/>
        </w:numPr>
        <w:tabs>
          <w:tab w:val="left" w:pos="1062"/>
          <w:tab w:val="left" w:pos="1063"/>
        </w:tabs>
        <w:spacing w:before="76"/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inefficient</w:t>
      </w:r>
      <w:proofErr w:type="gramEnd"/>
      <w:r>
        <w:rPr>
          <w:sz w:val="24"/>
        </w:rPr>
        <w:t xml:space="preserve"> real</w:t>
      </w:r>
      <w:r>
        <w:rPr>
          <w:spacing w:val="-1"/>
          <w:sz w:val="24"/>
        </w:rPr>
        <w:t xml:space="preserve"> </w:t>
      </w:r>
      <w:r>
        <w:rPr>
          <w:sz w:val="24"/>
        </w:rPr>
        <w:t>estate</w:t>
      </w:r>
      <w:r>
        <w:rPr>
          <w:spacing w:val="-3"/>
          <w:sz w:val="24"/>
        </w:rPr>
        <w:t xml:space="preserve"> </w:t>
      </w:r>
      <w:r>
        <w:rPr>
          <w:sz w:val="24"/>
        </w:rPr>
        <w:t>assets’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following</w:t>
      </w:r>
      <w:r>
        <w:rPr>
          <w:spacing w:val="-5"/>
          <w:sz w:val="24"/>
        </w:rPr>
        <w:t xml:space="preserve"> </w:t>
      </w:r>
      <w:r>
        <w:rPr>
          <w:sz w:val="24"/>
        </w:rPr>
        <w:t>formula:</w:t>
      </w:r>
    </w:p>
    <w:p w14:paraId="54DC7B5F" w14:textId="77777777" w:rsidR="00484B26" w:rsidRDefault="00461BC4">
      <w:pPr>
        <w:spacing w:before="102"/>
        <w:ind w:left="668"/>
        <w:jc w:val="center"/>
      </w:pPr>
      <w:r>
        <w:rPr>
          <w:rFonts w:ascii="Cambria Math" w:eastAsia="Cambria Math" w:hAnsi="Cambria Math"/>
          <w:w w:val="95"/>
        </w:rPr>
        <w:t>((𝑉𝑎𝑙𝑢𝑒</w:t>
      </w:r>
      <w:r>
        <w:rPr>
          <w:rFonts w:ascii="Cambria Math" w:eastAsia="Cambria Math" w:hAnsi="Cambria Math"/>
          <w:spacing w:val="2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𝑜𝑜𝑜</w:t>
      </w:r>
      <w:r>
        <w:rPr>
          <w:rFonts w:ascii="Cambria Math" w:eastAsia="Cambria Math" w:hAnsi="Cambria Math"/>
          <w:spacing w:val="7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𝑟𝑒𝑎𝑙</w:t>
      </w:r>
      <w:r>
        <w:rPr>
          <w:rFonts w:ascii="Cambria Math" w:eastAsia="Cambria Math" w:hAnsi="Cambria Math"/>
          <w:spacing w:val="9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𝑒𝑠𝑡𝑎𝑡𝑒</w:t>
      </w:r>
      <w:r>
        <w:rPr>
          <w:rFonts w:ascii="Cambria Math" w:eastAsia="Cambria Math" w:hAnsi="Cambria Math"/>
          <w:spacing w:val="7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𝑎𝑠𝑠𝑒𝑡𝑠</w:t>
      </w:r>
      <w:r>
        <w:rPr>
          <w:rFonts w:ascii="Cambria Math" w:eastAsia="Cambria Math" w:hAnsi="Cambria Math"/>
          <w:spacing w:val="3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𝑏𝑢𝑖𝑖𝑙𝑡</w:t>
      </w:r>
      <w:r>
        <w:rPr>
          <w:rFonts w:ascii="Cambria Math" w:eastAsia="Cambria Math" w:hAnsi="Cambria Math"/>
          <w:spacing w:val="5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𝑏𝑒𝑜𝑜𝑜𝑟𝑒</w:t>
      </w:r>
      <w:r>
        <w:rPr>
          <w:rFonts w:ascii="Cambria Math" w:eastAsia="Cambria Math" w:hAnsi="Cambria Math"/>
          <w:spacing w:val="3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31/12/</w:t>
      </w:r>
      <w:r>
        <w:rPr>
          <w:i/>
          <w:w w:val="95"/>
        </w:rPr>
        <w:t>2020</w:t>
      </w:r>
      <w:r>
        <w:rPr>
          <w:i/>
          <w:spacing w:val="-1"/>
          <w:w w:val="95"/>
        </w:rPr>
        <w:t xml:space="preserve"> </w:t>
      </w:r>
      <w:r>
        <w:rPr>
          <w:rFonts w:ascii="Cambria Math" w:eastAsia="Cambria Math" w:hAnsi="Cambria Math"/>
          <w:w w:val="95"/>
        </w:rPr>
        <w:t>𝑤𝑖𝑖𝑡ℎ</w:t>
      </w:r>
      <w:r>
        <w:rPr>
          <w:rFonts w:ascii="Cambria Math" w:eastAsia="Cambria Math" w:hAnsi="Cambria Math"/>
          <w:spacing w:val="4"/>
          <w:w w:val="95"/>
        </w:rPr>
        <w:t xml:space="preserve"> </w:t>
      </w:r>
      <w:r>
        <w:rPr>
          <w:i/>
          <w:w w:val="95"/>
        </w:rPr>
        <w:t>EPC</w:t>
      </w:r>
      <w:r>
        <w:rPr>
          <w:i/>
          <w:spacing w:val="2"/>
          <w:w w:val="95"/>
        </w:rPr>
        <w:t xml:space="preserve"> </w:t>
      </w:r>
      <w:r>
        <w:rPr>
          <w:i/>
          <w:w w:val="95"/>
        </w:rPr>
        <w:t>of</w:t>
      </w:r>
      <w:r>
        <w:rPr>
          <w:i/>
          <w:spacing w:val="3"/>
          <w:w w:val="95"/>
        </w:rPr>
        <w:t xml:space="preserve"> </w:t>
      </w:r>
      <w:r>
        <w:rPr>
          <w:i/>
          <w:w w:val="95"/>
        </w:rPr>
        <w:t>C</w:t>
      </w:r>
      <w:r>
        <w:rPr>
          <w:i/>
          <w:spacing w:val="2"/>
          <w:w w:val="95"/>
        </w:rPr>
        <w:t xml:space="preserve"> </w:t>
      </w:r>
      <w:r>
        <w:rPr>
          <w:i/>
          <w:w w:val="95"/>
        </w:rPr>
        <w:t>or</w:t>
      </w:r>
      <w:r>
        <w:rPr>
          <w:i/>
          <w:spacing w:val="3"/>
          <w:w w:val="95"/>
        </w:rPr>
        <w:t xml:space="preserve"> </w:t>
      </w:r>
      <w:r>
        <w:rPr>
          <w:i/>
          <w:w w:val="95"/>
        </w:rPr>
        <w:t>below)</w:t>
      </w:r>
      <w:r>
        <w:rPr>
          <w:i/>
          <w:spacing w:val="1"/>
          <w:w w:val="95"/>
        </w:rPr>
        <w:t xml:space="preserve"> </w:t>
      </w:r>
      <w:r>
        <w:rPr>
          <w:w w:val="95"/>
        </w:rPr>
        <w:t>+</w:t>
      </w:r>
    </w:p>
    <w:p w14:paraId="2975D1DE" w14:textId="73B0AEA2" w:rsidR="00484B26" w:rsidRDefault="00572369">
      <w:pPr>
        <w:spacing w:before="17"/>
        <w:ind w:left="666"/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D4264C0" wp14:editId="01534CA9">
                <wp:simplePos x="0" y="0"/>
                <wp:positionH relativeFrom="page">
                  <wp:posOffset>2724785</wp:posOffset>
                </wp:positionH>
                <wp:positionV relativeFrom="paragraph">
                  <wp:posOffset>186055</wp:posOffset>
                </wp:positionV>
                <wp:extent cx="5601970" cy="8890"/>
                <wp:effectExtent l="0" t="0" r="0" b="0"/>
                <wp:wrapTopAndBottom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19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F3C83" id="Rectangle 3" o:spid="_x0000_s1026" style="position:absolute;margin-left:214.55pt;margin-top:14.65pt;width:441.1pt;height: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="00461BC4">
        <w:rPr>
          <w:i/>
        </w:rPr>
        <w:t>(Value</w:t>
      </w:r>
      <w:r w:rsidR="00461BC4">
        <w:rPr>
          <w:i/>
          <w:spacing w:val="-1"/>
        </w:rPr>
        <w:t xml:space="preserve"> </w:t>
      </w:r>
      <w:r w:rsidR="00461BC4">
        <w:rPr>
          <w:i/>
        </w:rPr>
        <w:t>of</w:t>
      </w:r>
      <w:r w:rsidR="00461BC4">
        <w:rPr>
          <w:i/>
          <w:spacing w:val="-3"/>
        </w:rPr>
        <w:t xml:space="preserve"> </w:t>
      </w:r>
      <w:r w:rsidR="00461BC4">
        <w:rPr>
          <w:i/>
        </w:rPr>
        <w:t>real estate</w:t>
      </w:r>
      <w:r w:rsidR="00461BC4">
        <w:rPr>
          <w:i/>
          <w:spacing w:val="-3"/>
        </w:rPr>
        <w:t xml:space="preserve"> </w:t>
      </w:r>
      <w:r w:rsidR="00461BC4">
        <w:rPr>
          <w:i/>
        </w:rPr>
        <w:t>assets</w:t>
      </w:r>
      <w:r w:rsidR="00461BC4">
        <w:rPr>
          <w:i/>
          <w:spacing w:val="-2"/>
        </w:rPr>
        <w:t xml:space="preserve"> </w:t>
      </w:r>
      <w:r w:rsidR="00461BC4">
        <w:rPr>
          <w:i/>
        </w:rPr>
        <w:t>built</w:t>
      </w:r>
      <w:r w:rsidR="00461BC4">
        <w:rPr>
          <w:i/>
          <w:spacing w:val="-3"/>
        </w:rPr>
        <w:t xml:space="preserve"> </w:t>
      </w:r>
      <w:r w:rsidR="00461BC4">
        <w:rPr>
          <w:i/>
        </w:rPr>
        <w:t>after</w:t>
      </w:r>
      <w:r w:rsidR="00461BC4">
        <w:rPr>
          <w:i/>
          <w:spacing w:val="-3"/>
        </w:rPr>
        <w:t xml:space="preserve"> </w:t>
      </w:r>
      <w:r w:rsidR="00461BC4">
        <w:rPr>
          <w:i/>
        </w:rPr>
        <w:t>31/12/2020</w:t>
      </w:r>
      <w:r w:rsidR="00461BC4">
        <w:rPr>
          <w:i/>
          <w:spacing w:val="-1"/>
        </w:rPr>
        <w:t xml:space="preserve"> </w:t>
      </w:r>
      <w:r w:rsidR="00461BC4">
        <w:rPr>
          <w:i/>
        </w:rPr>
        <w:t>with PED</w:t>
      </w:r>
      <w:r w:rsidR="00461BC4">
        <w:rPr>
          <w:i/>
          <w:spacing w:val="-2"/>
        </w:rPr>
        <w:t xml:space="preserve"> </w:t>
      </w:r>
      <w:r w:rsidR="00461BC4">
        <w:rPr>
          <w:i/>
        </w:rPr>
        <w:t>below</w:t>
      </w:r>
      <w:r w:rsidR="00461BC4">
        <w:rPr>
          <w:i/>
          <w:spacing w:val="-2"/>
        </w:rPr>
        <w:t xml:space="preserve"> </w:t>
      </w:r>
      <w:r w:rsidR="00461BC4">
        <w:rPr>
          <w:i/>
        </w:rPr>
        <w:t>NZEB</w:t>
      </w:r>
      <w:r w:rsidR="00461BC4">
        <w:rPr>
          <w:i/>
          <w:spacing w:val="-2"/>
        </w:rPr>
        <w:t xml:space="preserve"> </w:t>
      </w:r>
      <w:r w:rsidR="00461BC4">
        <w:rPr>
          <w:i/>
        </w:rPr>
        <w:t>in Directive</w:t>
      </w:r>
      <w:r w:rsidR="00461BC4">
        <w:rPr>
          <w:i/>
          <w:spacing w:val="-1"/>
        </w:rPr>
        <w:t xml:space="preserve"> </w:t>
      </w:r>
      <w:r w:rsidR="00461BC4">
        <w:rPr>
          <w:i/>
        </w:rPr>
        <w:t>2010/31/EU))</w:t>
      </w:r>
    </w:p>
    <w:p w14:paraId="2800E9C6" w14:textId="77777777" w:rsidR="00484B26" w:rsidRDefault="00461BC4">
      <w:pPr>
        <w:ind w:left="659"/>
        <w:jc w:val="center"/>
        <w:rPr>
          <w:rFonts w:ascii="Cambria Math" w:eastAsia="Cambria Math"/>
        </w:rPr>
      </w:pPr>
      <w:r>
        <w:rPr>
          <w:rFonts w:ascii="Cambria Math" w:eastAsia="Cambria Math"/>
          <w:w w:val="95"/>
        </w:rPr>
        <w:t>𝑉𝑎𝑙𝑢𝑒</w:t>
      </w:r>
      <w:r>
        <w:rPr>
          <w:rFonts w:ascii="Cambria Math" w:eastAsia="Cambria Math"/>
          <w:spacing w:val="9"/>
          <w:w w:val="95"/>
        </w:rPr>
        <w:t xml:space="preserve"> </w:t>
      </w:r>
      <w:r>
        <w:rPr>
          <w:rFonts w:ascii="Cambria Math" w:eastAsia="Cambria Math"/>
          <w:w w:val="95"/>
        </w:rPr>
        <w:t>𝑜𝑜𝑜</w:t>
      </w:r>
      <w:r>
        <w:rPr>
          <w:rFonts w:ascii="Cambria Math" w:eastAsia="Cambria Math"/>
          <w:spacing w:val="12"/>
          <w:w w:val="95"/>
        </w:rPr>
        <w:t xml:space="preserve"> </w:t>
      </w:r>
      <w:r>
        <w:rPr>
          <w:rFonts w:ascii="Cambria Math" w:eastAsia="Cambria Math"/>
          <w:w w:val="95"/>
        </w:rPr>
        <w:t>𝑟𝑒𝑎𝑙</w:t>
      </w:r>
      <w:r>
        <w:rPr>
          <w:rFonts w:ascii="Cambria Math" w:eastAsia="Cambria Math"/>
          <w:spacing w:val="11"/>
          <w:w w:val="95"/>
        </w:rPr>
        <w:t xml:space="preserve"> </w:t>
      </w:r>
      <w:r>
        <w:rPr>
          <w:rFonts w:ascii="Cambria Math" w:eastAsia="Cambria Math"/>
          <w:w w:val="95"/>
        </w:rPr>
        <w:t>𝑒𝑠𝑡𝑎𝑡𝑒</w:t>
      </w:r>
      <w:r>
        <w:rPr>
          <w:rFonts w:ascii="Cambria Math" w:eastAsia="Cambria Math"/>
          <w:spacing w:val="9"/>
          <w:w w:val="95"/>
        </w:rPr>
        <w:t xml:space="preserve"> </w:t>
      </w:r>
      <w:r>
        <w:rPr>
          <w:rFonts w:ascii="Cambria Math" w:eastAsia="Cambria Math"/>
          <w:w w:val="95"/>
        </w:rPr>
        <w:t>𝑎𝑠𝑠𝑒𝑡𝑠</w:t>
      </w:r>
      <w:r>
        <w:rPr>
          <w:rFonts w:ascii="Cambria Math" w:eastAsia="Cambria Math"/>
          <w:spacing w:val="10"/>
          <w:w w:val="95"/>
        </w:rPr>
        <w:t xml:space="preserve"> </w:t>
      </w:r>
      <w:r>
        <w:rPr>
          <w:rFonts w:ascii="Cambria Math" w:eastAsia="Cambria Math"/>
          <w:w w:val="95"/>
        </w:rPr>
        <w:t>𝑟𝑒𝑞𝑢𝑖𝑖𝑟𝑒𝑑</w:t>
      </w:r>
      <w:r>
        <w:rPr>
          <w:rFonts w:ascii="Cambria Math" w:eastAsia="Cambria Math"/>
          <w:spacing w:val="10"/>
          <w:w w:val="95"/>
        </w:rPr>
        <w:t xml:space="preserve"> </w:t>
      </w:r>
      <w:r>
        <w:rPr>
          <w:rFonts w:ascii="Cambria Math" w:eastAsia="Cambria Math"/>
          <w:w w:val="95"/>
        </w:rPr>
        <w:t>𝑡𝑜</w:t>
      </w:r>
      <w:r>
        <w:rPr>
          <w:rFonts w:ascii="Cambria Math" w:eastAsia="Cambria Math"/>
          <w:spacing w:val="11"/>
          <w:w w:val="95"/>
        </w:rPr>
        <w:t xml:space="preserve"> </w:t>
      </w:r>
      <w:r>
        <w:rPr>
          <w:rFonts w:ascii="Cambria Math" w:eastAsia="Cambria Math"/>
          <w:w w:val="95"/>
        </w:rPr>
        <w:t>𝑎𝑏𝑖𝑖𝑑𝑒</w:t>
      </w:r>
      <w:r>
        <w:rPr>
          <w:rFonts w:ascii="Cambria Math" w:eastAsia="Cambria Math"/>
          <w:spacing w:val="13"/>
          <w:w w:val="95"/>
        </w:rPr>
        <w:t xml:space="preserve"> </w:t>
      </w:r>
      <w:r>
        <w:rPr>
          <w:rFonts w:ascii="Cambria Math" w:eastAsia="Cambria Math"/>
          <w:w w:val="95"/>
        </w:rPr>
        <w:t>𝑏𝑦</w:t>
      </w:r>
      <w:r>
        <w:rPr>
          <w:rFonts w:ascii="Cambria Math" w:eastAsia="Cambria Math"/>
          <w:spacing w:val="7"/>
          <w:w w:val="95"/>
        </w:rPr>
        <w:t xml:space="preserve"> </w:t>
      </w:r>
      <w:r>
        <w:rPr>
          <w:rFonts w:ascii="Cambria Math" w:eastAsia="Cambria Math"/>
          <w:w w:val="95"/>
        </w:rPr>
        <w:t>𝐸𝑃𝐶</w:t>
      </w:r>
      <w:r>
        <w:rPr>
          <w:rFonts w:ascii="Cambria Math" w:eastAsia="Cambria Math"/>
          <w:spacing w:val="16"/>
          <w:w w:val="95"/>
        </w:rPr>
        <w:t xml:space="preserve"> </w:t>
      </w:r>
      <w:r>
        <w:rPr>
          <w:rFonts w:ascii="Cambria Math" w:eastAsia="Cambria Math"/>
          <w:w w:val="95"/>
        </w:rPr>
        <w:t>𝑎𝑛𝑑</w:t>
      </w:r>
      <w:r>
        <w:rPr>
          <w:rFonts w:ascii="Cambria Math" w:eastAsia="Cambria Math"/>
          <w:spacing w:val="12"/>
          <w:w w:val="95"/>
        </w:rPr>
        <w:t xml:space="preserve"> </w:t>
      </w:r>
      <w:r>
        <w:rPr>
          <w:rFonts w:ascii="Cambria Math" w:eastAsia="Cambria Math"/>
          <w:w w:val="95"/>
        </w:rPr>
        <w:t>𝑁𝑍𝐸𝐵</w:t>
      </w:r>
      <w:r>
        <w:rPr>
          <w:rFonts w:ascii="Cambria Math" w:eastAsia="Cambria Math"/>
          <w:spacing w:val="16"/>
          <w:w w:val="95"/>
        </w:rPr>
        <w:t xml:space="preserve"> </w:t>
      </w:r>
      <w:r>
        <w:rPr>
          <w:rFonts w:ascii="Cambria Math" w:eastAsia="Cambria Math"/>
          <w:w w:val="95"/>
        </w:rPr>
        <w:t>𝑟𝑢𝑙𝑒𝑠</w:t>
      </w:r>
    </w:p>
    <w:p w14:paraId="46150647" w14:textId="77777777" w:rsidR="00484B26" w:rsidRDefault="00484B26">
      <w:pPr>
        <w:pStyle w:val="Corpotesto"/>
        <w:spacing w:before="0"/>
        <w:rPr>
          <w:rFonts w:ascii="Cambria Math"/>
          <w:sz w:val="20"/>
        </w:rPr>
      </w:pPr>
    </w:p>
    <w:p w14:paraId="2F9EB839" w14:textId="77777777" w:rsidR="00484B26" w:rsidRDefault="00484B26">
      <w:pPr>
        <w:pStyle w:val="Corpotesto"/>
        <w:spacing w:before="0"/>
        <w:rPr>
          <w:rFonts w:ascii="Cambria Math"/>
          <w:sz w:val="22"/>
        </w:rPr>
      </w:pPr>
    </w:p>
    <w:p w14:paraId="770E21CB" w14:textId="77777777" w:rsidR="00484B26" w:rsidRDefault="00461BC4">
      <w:pPr>
        <w:pStyle w:val="Corpotesto"/>
        <w:spacing w:before="90"/>
        <w:ind w:left="212"/>
      </w:pP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purposes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formulas,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definitions shall</w:t>
      </w:r>
      <w:r>
        <w:rPr>
          <w:spacing w:val="-1"/>
        </w:rPr>
        <w:t xml:space="preserve"> </w:t>
      </w:r>
      <w:r>
        <w:t>apply:</w:t>
      </w:r>
    </w:p>
    <w:p w14:paraId="743366B3" w14:textId="77777777" w:rsidR="00484B26" w:rsidRDefault="00461BC4">
      <w:pPr>
        <w:pStyle w:val="Paragrafoelenco"/>
        <w:numPr>
          <w:ilvl w:val="0"/>
          <w:numId w:val="2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current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value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investment’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value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EUR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investment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market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investee</w:t>
      </w:r>
      <w:r>
        <w:rPr>
          <w:spacing w:val="-1"/>
          <w:sz w:val="24"/>
        </w:rPr>
        <w:t xml:space="preserve"> </w:t>
      </w:r>
      <w:r>
        <w:rPr>
          <w:sz w:val="24"/>
        </w:rPr>
        <w:t>company;</w:t>
      </w:r>
    </w:p>
    <w:p w14:paraId="72F7C7E7" w14:textId="77777777" w:rsidR="00484B26" w:rsidRDefault="00461BC4">
      <w:pPr>
        <w:pStyle w:val="Paragrafoelenco"/>
        <w:numPr>
          <w:ilvl w:val="0"/>
          <w:numId w:val="2"/>
        </w:numPr>
        <w:tabs>
          <w:tab w:val="left" w:pos="1062"/>
          <w:tab w:val="left" w:pos="1063"/>
        </w:tabs>
        <w:ind w:right="11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enterprise</w:t>
      </w:r>
      <w:proofErr w:type="gramEnd"/>
      <w:r>
        <w:rPr>
          <w:spacing w:val="26"/>
          <w:sz w:val="24"/>
        </w:rPr>
        <w:t xml:space="preserve"> </w:t>
      </w:r>
      <w:r>
        <w:rPr>
          <w:sz w:val="24"/>
        </w:rPr>
        <w:t>value’</w:t>
      </w:r>
      <w:r>
        <w:rPr>
          <w:spacing w:val="27"/>
          <w:sz w:val="24"/>
        </w:rPr>
        <w:t xml:space="preserve"> </w:t>
      </w:r>
      <w:r>
        <w:rPr>
          <w:sz w:val="24"/>
        </w:rPr>
        <w:t>means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26"/>
          <w:sz w:val="24"/>
        </w:rPr>
        <w:t xml:space="preserve"> </w:t>
      </w:r>
      <w:r>
        <w:rPr>
          <w:sz w:val="24"/>
        </w:rPr>
        <w:t>sum,</w:t>
      </w:r>
      <w:r>
        <w:rPr>
          <w:spacing w:val="30"/>
          <w:sz w:val="24"/>
        </w:rPr>
        <w:t xml:space="preserve"> </w:t>
      </w:r>
      <w:r>
        <w:rPr>
          <w:sz w:val="24"/>
        </w:rPr>
        <w:t>at</w:t>
      </w:r>
      <w:r>
        <w:rPr>
          <w:spacing w:val="28"/>
          <w:sz w:val="24"/>
        </w:rPr>
        <w:t xml:space="preserve"> </w:t>
      </w:r>
      <w:r>
        <w:rPr>
          <w:sz w:val="24"/>
        </w:rPr>
        <w:t>fiscal</w:t>
      </w:r>
      <w:r>
        <w:rPr>
          <w:spacing w:val="34"/>
          <w:sz w:val="24"/>
        </w:rPr>
        <w:t xml:space="preserve"> </w:t>
      </w:r>
      <w:r>
        <w:rPr>
          <w:sz w:val="24"/>
        </w:rPr>
        <w:t>year-end,</w:t>
      </w:r>
      <w:r>
        <w:rPr>
          <w:spacing w:val="27"/>
          <w:sz w:val="24"/>
        </w:rPr>
        <w:t xml:space="preserve"> </w:t>
      </w:r>
      <w:r>
        <w:rPr>
          <w:sz w:val="24"/>
        </w:rPr>
        <w:t>of</w:t>
      </w:r>
      <w:r>
        <w:rPr>
          <w:spacing w:val="29"/>
          <w:sz w:val="24"/>
        </w:rPr>
        <w:t xml:space="preserve"> </w:t>
      </w:r>
      <w:r>
        <w:rPr>
          <w:sz w:val="24"/>
        </w:rPr>
        <w:t>the</w:t>
      </w:r>
      <w:r>
        <w:rPr>
          <w:spacing w:val="27"/>
          <w:sz w:val="24"/>
        </w:rPr>
        <w:t xml:space="preserve"> </w:t>
      </w:r>
      <w:r>
        <w:rPr>
          <w:sz w:val="24"/>
        </w:rPr>
        <w:t>market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capitalisation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of</w:t>
      </w:r>
      <w:r>
        <w:rPr>
          <w:spacing w:val="28"/>
          <w:sz w:val="24"/>
        </w:rPr>
        <w:t xml:space="preserve"> </w:t>
      </w:r>
      <w:r>
        <w:rPr>
          <w:sz w:val="24"/>
        </w:rPr>
        <w:t>ordinary</w:t>
      </w:r>
      <w:r>
        <w:rPr>
          <w:spacing w:val="23"/>
          <w:sz w:val="24"/>
        </w:rPr>
        <w:t xml:space="preserve"> </w:t>
      </w:r>
      <w:r>
        <w:rPr>
          <w:sz w:val="24"/>
        </w:rPr>
        <w:t>shares,</w:t>
      </w:r>
      <w:r>
        <w:rPr>
          <w:spacing w:val="27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market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capitalisation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of</w:t>
      </w:r>
      <w:r>
        <w:rPr>
          <w:spacing w:val="28"/>
          <w:sz w:val="24"/>
        </w:rPr>
        <w:t xml:space="preserve"> </w:t>
      </w:r>
      <w:r>
        <w:rPr>
          <w:sz w:val="24"/>
        </w:rPr>
        <w:t>preferred</w:t>
      </w:r>
      <w:r>
        <w:rPr>
          <w:spacing w:val="-57"/>
          <w:sz w:val="24"/>
        </w:rPr>
        <w:t xml:space="preserve"> </w:t>
      </w:r>
      <w:r>
        <w:rPr>
          <w:sz w:val="24"/>
        </w:rPr>
        <w:t>shares,</w:t>
      </w:r>
      <w:r>
        <w:rPr>
          <w:spacing w:val="-1"/>
          <w:sz w:val="24"/>
        </w:rPr>
        <w:t xml:space="preserve"> </w:t>
      </w:r>
      <w:r>
        <w:rPr>
          <w:sz w:val="24"/>
        </w:rPr>
        <w:t>and the</w:t>
      </w:r>
      <w:r>
        <w:rPr>
          <w:spacing w:val="-1"/>
          <w:sz w:val="24"/>
        </w:rPr>
        <w:t xml:space="preserve"> </w:t>
      </w:r>
      <w:r>
        <w:rPr>
          <w:sz w:val="24"/>
        </w:rPr>
        <w:t>book value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total debt and non-controlling</w:t>
      </w:r>
      <w:r>
        <w:rPr>
          <w:spacing w:val="-4"/>
          <w:sz w:val="24"/>
        </w:rPr>
        <w:t xml:space="preserve"> </w:t>
      </w:r>
      <w:r>
        <w:rPr>
          <w:sz w:val="24"/>
        </w:rPr>
        <w:t>interests, without the</w:t>
      </w:r>
      <w:r>
        <w:rPr>
          <w:spacing w:val="-1"/>
          <w:sz w:val="24"/>
        </w:rPr>
        <w:t xml:space="preserve"> </w:t>
      </w:r>
      <w:r>
        <w:rPr>
          <w:sz w:val="24"/>
        </w:rPr>
        <w:t>deduction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cash</w:t>
      </w:r>
      <w:r>
        <w:rPr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cash equivalents;</w:t>
      </w:r>
    </w:p>
    <w:p w14:paraId="26BCD1E5" w14:textId="77777777" w:rsidR="00484B26" w:rsidRDefault="00461BC4">
      <w:pPr>
        <w:pStyle w:val="Paragrafoelenco"/>
        <w:numPr>
          <w:ilvl w:val="0"/>
          <w:numId w:val="2"/>
        </w:numPr>
        <w:tabs>
          <w:tab w:val="left" w:pos="1062"/>
          <w:tab w:val="left" w:pos="1063"/>
        </w:tabs>
        <w:ind w:hanging="851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current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value</w:t>
      </w:r>
      <w:r>
        <w:rPr>
          <w:spacing w:val="-2"/>
          <w:sz w:val="24"/>
        </w:rPr>
        <w:t xml:space="preserve"> </w:t>
      </w:r>
      <w:r>
        <w:rPr>
          <w:sz w:val="24"/>
        </w:rPr>
        <w:t>of all</w:t>
      </w:r>
      <w:r>
        <w:rPr>
          <w:spacing w:val="-1"/>
          <w:sz w:val="24"/>
        </w:rPr>
        <w:t xml:space="preserve"> </w:t>
      </w:r>
      <w:r>
        <w:rPr>
          <w:sz w:val="24"/>
        </w:rPr>
        <w:t>investments’</w:t>
      </w:r>
      <w:r>
        <w:rPr>
          <w:spacing w:val="-2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value in</w:t>
      </w:r>
      <w:r>
        <w:rPr>
          <w:spacing w:val="-1"/>
          <w:sz w:val="24"/>
        </w:rPr>
        <w:t xml:space="preserve"> </w:t>
      </w:r>
      <w:r>
        <w:rPr>
          <w:sz w:val="24"/>
        </w:rPr>
        <w:t>EUR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investments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market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participant;</w:t>
      </w:r>
    </w:p>
    <w:p w14:paraId="34CD041A" w14:textId="77777777" w:rsidR="00484B26" w:rsidRDefault="00461BC4">
      <w:pPr>
        <w:pStyle w:val="Paragrafoelenco"/>
        <w:numPr>
          <w:ilvl w:val="0"/>
          <w:numId w:val="2"/>
        </w:numPr>
        <w:tabs>
          <w:tab w:val="left" w:pos="1062"/>
          <w:tab w:val="left" w:pos="1063"/>
        </w:tabs>
        <w:ind w:right="115"/>
        <w:rPr>
          <w:sz w:val="24"/>
        </w:rPr>
      </w:pPr>
      <w:r>
        <w:rPr>
          <w:sz w:val="24"/>
        </w:rPr>
        <w:t>‘</w:t>
      </w:r>
      <w:proofErr w:type="gramStart"/>
      <w:r>
        <w:rPr>
          <w:sz w:val="24"/>
        </w:rPr>
        <w:t>nearly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zero-energy</w:t>
      </w:r>
      <w:r>
        <w:rPr>
          <w:spacing w:val="8"/>
          <w:sz w:val="24"/>
        </w:rPr>
        <w:t xml:space="preserve"> </w:t>
      </w:r>
      <w:r>
        <w:rPr>
          <w:sz w:val="24"/>
        </w:rPr>
        <w:t>building</w:t>
      </w:r>
      <w:r>
        <w:rPr>
          <w:spacing w:val="11"/>
          <w:sz w:val="24"/>
        </w:rPr>
        <w:t xml:space="preserve"> </w:t>
      </w:r>
      <w:r>
        <w:rPr>
          <w:sz w:val="24"/>
        </w:rPr>
        <w:t>(NZEB)’,</w:t>
      </w:r>
      <w:r>
        <w:rPr>
          <w:spacing w:val="13"/>
          <w:sz w:val="24"/>
        </w:rPr>
        <w:t xml:space="preserve"> </w:t>
      </w:r>
      <w:r>
        <w:rPr>
          <w:sz w:val="24"/>
        </w:rPr>
        <w:t>‘primary</w:t>
      </w:r>
      <w:r>
        <w:rPr>
          <w:spacing w:val="8"/>
          <w:sz w:val="24"/>
        </w:rPr>
        <w:t xml:space="preserve"> </w:t>
      </w:r>
      <w:r>
        <w:rPr>
          <w:sz w:val="24"/>
        </w:rPr>
        <w:t>energy</w:t>
      </w:r>
      <w:r>
        <w:rPr>
          <w:spacing w:val="7"/>
          <w:sz w:val="24"/>
        </w:rPr>
        <w:t xml:space="preserve"> </w:t>
      </w:r>
      <w:r>
        <w:rPr>
          <w:sz w:val="24"/>
        </w:rPr>
        <w:t>demand</w:t>
      </w:r>
      <w:r>
        <w:rPr>
          <w:spacing w:val="13"/>
          <w:sz w:val="24"/>
        </w:rPr>
        <w:t xml:space="preserve"> </w:t>
      </w:r>
      <w:r>
        <w:rPr>
          <w:sz w:val="24"/>
        </w:rPr>
        <w:t>(PED)’</w:t>
      </w:r>
      <w:r>
        <w:rPr>
          <w:spacing w:val="12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‘energy</w:t>
      </w:r>
      <w:r>
        <w:rPr>
          <w:spacing w:val="8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12"/>
          <w:sz w:val="24"/>
        </w:rPr>
        <w:t xml:space="preserve"> </w:t>
      </w:r>
      <w:r>
        <w:rPr>
          <w:sz w:val="24"/>
        </w:rPr>
        <w:t>(EPC)’</w:t>
      </w:r>
      <w:r>
        <w:rPr>
          <w:spacing w:val="12"/>
          <w:sz w:val="24"/>
        </w:rPr>
        <w:t xml:space="preserve"> </w:t>
      </w:r>
      <w:r>
        <w:rPr>
          <w:sz w:val="24"/>
        </w:rPr>
        <w:t>shall</w:t>
      </w:r>
      <w:r>
        <w:rPr>
          <w:spacing w:val="13"/>
          <w:sz w:val="24"/>
        </w:rPr>
        <w:t xml:space="preserve"> </w:t>
      </w:r>
      <w:r>
        <w:rPr>
          <w:sz w:val="24"/>
        </w:rPr>
        <w:t>have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meanings</w:t>
      </w:r>
      <w:r>
        <w:rPr>
          <w:spacing w:val="-57"/>
          <w:sz w:val="24"/>
        </w:rPr>
        <w:t xml:space="preserve"> </w:t>
      </w:r>
      <w:r>
        <w:rPr>
          <w:sz w:val="24"/>
        </w:rPr>
        <w:t>given</w:t>
      </w:r>
      <w:r>
        <w:rPr>
          <w:spacing w:val="-1"/>
          <w:sz w:val="24"/>
        </w:rPr>
        <w:t xml:space="preserve"> </w:t>
      </w:r>
      <w:r>
        <w:rPr>
          <w:sz w:val="24"/>
        </w:rPr>
        <w:t>to them in paragraphs 2, 5 and 12 of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2 of</w:t>
      </w:r>
      <w:r>
        <w:rPr>
          <w:spacing w:val="-1"/>
          <w:sz w:val="24"/>
        </w:rPr>
        <w:t xml:space="preserve"> </w:t>
      </w:r>
      <w:r>
        <w:rPr>
          <w:sz w:val="24"/>
        </w:rPr>
        <w:t>Directive</w:t>
      </w:r>
      <w:r>
        <w:rPr>
          <w:spacing w:val="-1"/>
          <w:sz w:val="24"/>
        </w:rPr>
        <w:t xml:space="preserve"> </w:t>
      </w:r>
      <w:r>
        <w:rPr>
          <w:sz w:val="24"/>
        </w:rPr>
        <w:t>2010/31/EU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European Parliament and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  <w:hyperlink w:anchor="_bookmark15" w:history="1">
        <w:r>
          <w:rPr>
            <w:sz w:val="24"/>
            <w:vertAlign w:val="superscript"/>
          </w:rPr>
          <w:t>16</w:t>
        </w:r>
      </w:hyperlink>
      <w:r>
        <w:rPr>
          <w:sz w:val="24"/>
        </w:rPr>
        <w:t>.</w:t>
      </w:r>
    </w:p>
    <w:p w14:paraId="38231EFB" w14:textId="77777777" w:rsidR="00484B26" w:rsidRDefault="00484B26">
      <w:pPr>
        <w:pStyle w:val="Corpotesto"/>
        <w:spacing w:before="0"/>
        <w:rPr>
          <w:sz w:val="28"/>
        </w:rPr>
      </w:pPr>
    </w:p>
    <w:p w14:paraId="36684C3D" w14:textId="3E8E604B" w:rsidR="00484B26" w:rsidRPr="00D82661" w:rsidRDefault="00461BC4">
      <w:pPr>
        <w:spacing w:before="194"/>
        <w:ind w:left="97"/>
        <w:jc w:val="center"/>
        <w:rPr>
          <w:i/>
          <w:color w:val="FF0000"/>
          <w:sz w:val="24"/>
        </w:rPr>
      </w:pPr>
      <w:r>
        <w:rPr>
          <w:i/>
          <w:sz w:val="24"/>
        </w:rPr>
        <w:t>Table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  <w:r w:rsidR="00D82661">
        <w:rPr>
          <w:i/>
          <w:sz w:val="24"/>
        </w:rPr>
        <w:t>-</w:t>
      </w:r>
      <w:r w:rsidR="00D82661">
        <w:rPr>
          <w:i/>
          <w:color w:val="FF0000"/>
          <w:sz w:val="24"/>
        </w:rPr>
        <w:t>TAVOLA 1</w:t>
      </w:r>
    </w:p>
    <w:p w14:paraId="5A419DD2" w14:textId="0B1748AF" w:rsidR="00484B26" w:rsidRPr="00D82661" w:rsidRDefault="00461BC4">
      <w:pPr>
        <w:pStyle w:val="Titolo1"/>
        <w:spacing w:before="125"/>
        <w:ind w:left="96"/>
        <w:rPr>
          <w:color w:val="FF0000"/>
        </w:rPr>
      </w:pPr>
      <w:r>
        <w:t>Statement</w:t>
      </w:r>
      <w:r>
        <w:rPr>
          <w:spacing w:val="-4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principal</w:t>
      </w:r>
      <w:r>
        <w:rPr>
          <w:spacing w:val="-3"/>
        </w:rPr>
        <w:t xml:space="preserve"> </w:t>
      </w:r>
      <w:r>
        <w:t>adverse</w:t>
      </w:r>
      <w:r>
        <w:rPr>
          <w:spacing w:val="-3"/>
        </w:rPr>
        <w:t xml:space="preserve"> </w:t>
      </w:r>
      <w:r>
        <w:t>impacts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investment</w:t>
      </w:r>
      <w:r>
        <w:rPr>
          <w:spacing w:val="-3"/>
        </w:rPr>
        <w:t xml:space="preserve"> </w:t>
      </w:r>
      <w:r>
        <w:t>decisions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sustainability</w:t>
      </w:r>
      <w:r>
        <w:rPr>
          <w:spacing w:val="-2"/>
        </w:rPr>
        <w:t xml:space="preserve"> </w:t>
      </w:r>
      <w:r>
        <w:t>factors</w:t>
      </w:r>
      <w:r w:rsidR="00D82661">
        <w:t>-</w:t>
      </w:r>
      <w:r w:rsidR="00D82661" w:rsidRPr="00D82661">
        <w:rPr>
          <w:color w:val="FF0000"/>
        </w:rPr>
        <w:t>SCHEMA DICHIARAZIONE CONSIDERAZIONE PAI</w:t>
      </w:r>
    </w:p>
    <w:p w14:paraId="22505D14" w14:textId="77777777" w:rsidR="00484B26" w:rsidRDefault="00484B26">
      <w:pPr>
        <w:pStyle w:val="Corpotesto"/>
        <w:spacing w:before="0"/>
        <w:rPr>
          <w:b/>
          <w:sz w:val="20"/>
        </w:rPr>
      </w:pPr>
    </w:p>
    <w:p w14:paraId="000F8F4D" w14:textId="77777777" w:rsidR="00484B26" w:rsidRDefault="00484B26">
      <w:pPr>
        <w:pStyle w:val="Corpotesto"/>
        <w:spacing w:before="5" w:after="1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8"/>
      </w:tblGrid>
      <w:tr w:rsidR="00484B26" w14:paraId="46E3F085" w14:textId="77777777">
        <w:trPr>
          <w:trHeight w:val="397"/>
        </w:trPr>
        <w:tc>
          <w:tcPr>
            <w:tcW w:w="14268" w:type="dxa"/>
          </w:tcPr>
          <w:p w14:paraId="6FF937F0" w14:textId="62ABF52C" w:rsidR="00484B26" w:rsidRDefault="00461BC4">
            <w:pPr>
              <w:pStyle w:val="TableParagraph"/>
              <w:spacing w:before="116" w:line="26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Financial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market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participant</w:t>
            </w:r>
            <w:r w:rsidR="00D82661">
              <w:rPr>
                <w:b/>
                <w:sz w:val="24"/>
              </w:rPr>
              <w:t>-</w:t>
            </w:r>
            <w:r w:rsidR="00D82661" w:rsidRPr="00D82661">
              <w:rPr>
                <w:b/>
                <w:color w:val="FF0000"/>
                <w:sz w:val="24"/>
              </w:rPr>
              <w:t>NOME FONDO PENSIONE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Name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and,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where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available,</w:t>
            </w:r>
            <w:r>
              <w:rPr>
                <w:i/>
                <w:spacing w:val="-2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LEI</w:t>
            </w:r>
            <w:r>
              <w:rPr>
                <w:sz w:val="24"/>
              </w:rPr>
              <w:t>]</w:t>
            </w:r>
            <w:r w:rsidR="00D82661">
              <w:rPr>
                <w:sz w:val="24"/>
              </w:rPr>
              <w:t xml:space="preserve"> </w:t>
            </w:r>
          </w:p>
        </w:tc>
      </w:tr>
      <w:tr w:rsidR="00484B26" w14:paraId="36935E5E" w14:textId="77777777">
        <w:trPr>
          <w:trHeight w:val="791"/>
        </w:trPr>
        <w:tc>
          <w:tcPr>
            <w:tcW w:w="14268" w:type="dxa"/>
          </w:tcPr>
          <w:p w14:paraId="318EE905" w14:textId="595F7517" w:rsidR="00484B26" w:rsidRDefault="00461BC4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Summary</w:t>
            </w:r>
            <w:r w:rsidR="00D82661">
              <w:rPr>
                <w:b/>
                <w:sz w:val="24"/>
              </w:rPr>
              <w:t>-</w:t>
            </w:r>
            <w:r w:rsidR="00D82661" w:rsidRPr="00D82661">
              <w:rPr>
                <w:b/>
                <w:color w:val="FF0000"/>
                <w:sz w:val="24"/>
              </w:rPr>
              <w:t>SOMMARIO</w:t>
            </w:r>
          </w:p>
          <w:p w14:paraId="528E4253" w14:textId="77777777" w:rsidR="00484B26" w:rsidRDefault="00461BC4">
            <w:pPr>
              <w:pStyle w:val="TableParagraph"/>
              <w:spacing w:before="11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Name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and,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where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available,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LEI</w:t>
            </w:r>
            <w:r>
              <w:rPr>
                <w:sz w:val="24"/>
              </w:rPr>
              <w:t>]</w:t>
            </w:r>
            <w:r>
              <w:rPr>
                <w:spacing w:val="6"/>
                <w:sz w:val="24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considers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principal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adverse</w:t>
            </w:r>
            <w:r w:rsidRPr="00FF4890">
              <w:rPr>
                <w:color w:val="FF0000"/>
                <w:spacing w:val="2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impacts</w:t>
            </w:r>
            <w:r w:rsidRPr="00FF4890">
              <w:rPr>
                <w:color w:val="FF0000"/>
                <w:spacing w:val="6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of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its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investment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decisions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on</w:t>
            </w:r>
            <w:r w:rsidRPr="00FF4890">
              <w:rPr>
                <w:color w:val="FF0000"/>
                <w:spacing w:val="4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sustainability</w:t>
            </w:r>
            <w:r w:rsidRPr="00FF4890">
              <w:rPr>
                <w:color w:val="FF0000"/>
                <w:spacing w:val="-1"/>
                <w:sz w:val="24"/>
                <w:u w:val="single"/>
              </w:rPr>
              <w:t xml:space="preserve"> </w:t>
            </w:r>
            <w:r w:rsidRPr="00FF4890">
              <w:rPr>
                <w:color w:val="FF0000"/>
                <w:sz w:val="24"/>
                <w:u w:val="single"/>
              </w:rPr>
              <w:t>factors</w:t>
            </w:r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statement</w:t>
            </w:r>
          </w:p>
        </w:tc>
      </w:tr>
    </w:tbl>
    <w:p w14:paraId="4E980B6C" w14:textId="51BDEB6C" w:rsidR="00484B26" w:rsidRDefault="00572369">
      <w:pPr>
        <w:pStyle w:val="Corpotesto"/>
        <w:spacing w:before="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71FE8B9" wp14:editId="05DEDC81">
                <wp:simplePos x="0" y="0"/>
                <wp:positionH relativeFrom="page">
                  <wp:posOffset>719455</wp:posOffset>
                </wp:positionH>
                <wp:positionV relativeFrom="paragraph">
                  <wp:posOffset>141605</wp:posOffset>
                </wp:positionV>
                <wp:extent cx="1828800" cy="7620"/>
                <wp:effectExtent l="0" t="0" r="0" b="0"/>
                <wp:wrapTopAndBottom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33BE9" id="Rectangle 2" o:spid="_x0000_s1026" style="position:absolute;margin-left:56.65pt;margin-top:11.15pt;width:2in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BepmnL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9FB0ED1" w14:textId="77777777" w:rsidR="00484B26" w:rsidRDefault="00461BC4">
      <w:pPr>
        <w:tabs>
          <w:tab w:val="left" w:pos="932"/>
        </w:tabs>
        <w:spacing w:before="74"/>
        <w:ind w:left="212"/>
        <w:rPr>
          <w:sz w:val="20"/>
        </w:rPr>
      </w:pPr>
      <w:r>
        <w:rPr>
          <w:sz w:val="20"/>
          <w:vertAlign w:val="superscript"/>
        </w:rPr>
        <w:t>16</w:t>
      </w:r>
      <w:r>
        <w:rPr>
          <w:sz w:val="20"/>
        </w:rPr>
        <w:tab/>
        <w:t>Directive</w:t>
      </w:r>
      <w:r>
        <w:rPr>
          <w:spacing w:val="-2"/>
          <w:sz w:val="20"/>
        </w:rPr>
        <w:t xml:space="preserve"> </w:t>
      </w:r>
      <w:r>
        <w:rPr>
          <w:sz w:val="20"/>
        </w:rPr>
        <w:t>2010/31/EU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European</w:t>
      </w:r>
      <w:r>
        <w:rPr>
          <w:spacing w:val="-3"/>
          <w:sz w:val="20"/>
        </w:rPr>
        <w:t xml:space="preserve"> </w:t>
      </w:r>
      <w:r>
        <w:rPr>
          <w:sz w:val="20"/>
        </w:rPr>
        <w:t>Parliament</w:t>
      </w:r>
      <w:r>
        <w:rPr>
          <w:spacing w:val="-2"/>
          <w:sz w:val="20"/>
        </w:rPr>
        <w:t xml:space="preserve"> </w:t>
      </w:r>
      <w:r>
        <w:rPr>
          <w:sz w:val="20"/>
        </w:rPr>
        <w:t>and 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Council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19</w:t>
      </w:r>
      <w:r>
        <w:rPr>
          <w:spacing w:val="-1"/>
          <w:sz w:val="20"/>
        </w:rPr>
        <w:t xml:space="preserve"> </w:t>
      </w:r>
      <w:r>
        <w:rPr>
          <w:sz w:val="20"/>
        </w:rPr>
        <w:t>May</w:t>
      </w:r>
      <w:r>
        <w:rPr>
          <w:spacing w:val="-5"/>
          <w:sz w:val="20"/>
        </w:rPr>
        <w:t xml:space="preserve"> </w:t>
      </w:r>
      <w:r>
        <w:rPr>
          <w:sz w:val="20"/>
        </w:rPr>
        <w:t>2010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energy</w:t>
      </w:r>
      <w:r>
        <w:rPr>
          <w:spacing w:val="-5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buildings</w:t>
      </w:r>
      <w:r>
        <w:rPr>
          <w:spacing w:val="-2"/>
          <w:sz w:val="20"/>
        </w:rPr>
        <w:t xml:space="preserve"> </w:t>
      </w:r>
      <w:r>
        <w:rPr>
          <w:sz w:val="20"/>
        </w:rPr>
        <w:t>(recast)</w:t>
      </w:r>
      <w:r>
        <w:rPr>
          <w:spacing w:val="-1"/>
          <w:sz w:val="20"/>
        </w:rPr>
        <w:t xml:space="preserve"> </w:t>
      </w:r>
      <w:r>
        <w:rPr>
          <w:sz w:val="20"/>
        </w:rPr>
        <w:t>(OJ L</w:t>
      </w:r>
      <w:r>
        <w:rPr>
          <w:spacing w:val="-3"/>
          <w:sz w:val="20"/>
        </w:rPr>
        <w:t xml:space="preserve"> </w:t>
      </w:r>
      <w:r>
        <w:rPr>
          <w:sz w:val="20"/>
        </w:rPr>
        <w:t>153,</w:t>
      </w:r>
      <w:r>
        <w:rPr>
          <w:spacing w:val="-4"/>
          <w:sz w:val="20"/>
        </w:rPr>
        <w:t xml:space="preserve"> </w:t>
      </w:r>
      <w:r>
        <w:rPr>
          <w:sz w:val="20"/>
        </w:rPr>
        <w:t>18.6.2010,</w:t>
      </w:r>
      <w:r>
        <w:rPr>
          <w:spacing w:val="-4"/>
          <w:sz w:val="20"/>
        </w:rPr>
        <w:t xml:space="preserve"> </w:t>
      </w:r>
      <w:r>
        <w:rPr>
          <w:sz w:val="20"/>
        </w:rPr>
        <w:t>p.</w:t>
      </w:r>
      <w:r>
        <w:rPr>
          <w:spacing w:val="-3"/>
          <w:sz w:val="20"/>
        </w:rPr>
        <w:t xml:space="preserve"> </w:t>
      </w:r>
      <w:r>
        <w:rPr>
          <w:sz w:val="20"/>
        </w:rPr>
        <w:t>13)</w:t>
      </w:r>
    </w:p>
    <w:p w14:paraId="6F7446EF" w14:textId="77777777" w:rsidR="00484B26" w:rsidRDefault="00484B26">
      <w:pPr>
        <w:rPr>
          <w:sz w:val="20"/>
        </w:rPr>
        <w:sectPr w:rsidR="00484B26">
          <w:type w:val="continuous"/>
          <w:pgSz w:w="16840" w:h="11910" w:orient="landscape"/>
          <w:pgMar w:top="1460" w:right="1020" w:bottom="1240" w:left="920" w:header="720" w:footer="720" w:gutter="0"/>
          <w:cols w:space="720"/>
        </w:sectPr>
      </w:pPr>
    </w:p>
    <w:p w14:paraId="5AD224F3" w14:textId="77777777" w:rsidR="00484B26" w:rsidRDefault="00484B26">
      <w:pPr>
        <w:pStyle w:val="Corpotesto"/>
        <w:spacing w:before="10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4231"/>
        <w:gridCol w:w="3331"/>
        <w:gridCol w:w="1831"/>
        <w:gridCol w:w="1781"/>
        <w:gridCol w:w="1469"/>
        <w:gridCol w:w="1399"/>
        <w:gridCol w:w="113"/>
      </w:tblGrid>
      <w:tr w:rsidR="00484B26" w14:paraId="2864ED16" w14:textId="77777777">
        <w:trPr>
          <w:trHeight w:val="2414"/>
        </w:trPr>
        <w:tc>
          <w:tcPr>
            <w:tcW w:w="14268" w:type="dxa"/>
            <w:gridSpan w:val="8"/>
          </w:tcPr>
          <w:p w14:paraId="4AE06E4B" w14:textId="77777777" w:rsidR="00484B26" w:rsidRDefault="00461BC4">
            <w:pPr>
              <w:pStyle w:val="TableParagraph"/>
              <w:ind w:left="107" w:right="57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consolidated</w:t>
            </w:r>
            <w:r w:rsidRPr="00D82661">
              <w:rPr>
                <w:color w:val="FF0000"/>
                <w:spacing w:val="1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statement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adverse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impacts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sustainability factors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name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financial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market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participant</w:t>
            </w:r>
            <w:r>
              <w:rPr>
                <w:sz w:val="24"/>
              </w:rPr>
              <w:t>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where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applicable,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insert “and its subsidiaries, namely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[list the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subsidiaries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included]</w:t>
            </w:r>
            <w:r>
              <w:rPr>
                <w:sz w:val="24"/>
              </w:rPr>
              <w:t>”].</w:t>
            </w:r>
          </w:p>
          <w:p w14:paraId="1EF4224B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16D45211" w14:textId="77777777" w:rsidR="00484B26" w:rsidRPr="00D82661" w:rsidRDefault="00461BC4">
            <w:pPr>
              <w:pStyle w:val="TableParagraph"/>
              <w:spacing w:before="213"/>
              <w:ind w:left="107"/>
              <w:rPr>
                <w:color w:val="FF0000"/>
                <w:sz w:val="24"/>
              </w:rPr>
            </w:pPr>
            <w:r>
              <w:rPr>
                <w:sz w:val="24"/>
              </w:rPr>
              <w:t>This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statement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adverse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impacts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sustainability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factors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covers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2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reference</w:t>
            </w:r>
            <w:r w:rsidRPr="00D82661">
              <w:rPr>
                <w:color w:val="FF0000"/>
                <w:spacing w:val="12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period</w:t>
            </w:r>
            <w:r>
              <w:rPr>
                <w:spacing w:val="13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from</w:t>
            </w:r>
            <w:r w:rsidRPr="00D82661">
              <w:rPr>
                <w:color w:val="FF0000"/>
                <w:spacing w:val="11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[</w:t>
            </w:r>
            <w:r w:rsidRPr="00D82661">
              <w:rPr>
                <w:i/>
                <w:color w:val="FF0000"/>
                <w:sz w:val="24"/>
              </w:rPr>
              <w:t>insert</w:t>
            </w:r>
            <w:r w:rsidRPr="00D82661">
              <w:rPr>
                <w:i/>
                <w:color w:val="FF0000"/>
                <w:spacing w:val="1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“1</w:t>
            </w:r>
            <w:r w:rsidRPr="00D82661">
              <w:rPr>
                <w:i/>
                <w:color w:val="FF0000"/>
                <w:spacing w:val="1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January”</w:t>
            </w:r>
            <w:r w:rsidRPr="00D82661">
              <w:rPr>
                <w:i/>
                <w:color w:val="FF0000"/>
                <w:spacing w:val="14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or</w:t>
            </w:r>
            <w:r w:rsidRPr="00D82661">
              <w:rPr>
                <w:i/>
                <w:color w:val="FF0000"/>
                <w:spacing w:val="12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the</w:t>
            </w:r>
            <w:r w:rsidRPr="00D82661">
              <w:rPr>
                <w:i/>
                <w:color w:val="FF0000"/>
                <w:spacing w:val="10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date</w:t>
            </w:r>
            <w:r w:rsidRPr="00D82661">
              <w:rPr>
                <w:i/>
                <w:color w:val="FF0000"/>
                <w:spacing w:val="12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on</w:t>
            </w:r>
            <w:r w:rsidRPr="00D82661">
              <w:rPr>
                <w:i/>
                <w:color w:val="FF0000"/>
                <w:spacing w:val="1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which</w:t>
            </w:r>
            <w:r w:rsidRPr="00D82661">
              <w:rPr>
                <w:i/>
                <w:color w:val="FF0000"/>
                <w:spacing w:val="-57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principal</w:t>
            </w:r>
            <w:r w:rsidRPr="00D82661">
              <w:rPr>
                <w:i/>
                <w:color w:val="FF0000"/>
                <w:spacing w:val="-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adverse</w:t>
            </w:r>
            <w:r w:rsidRPr="00D82661">
              <w:rPr>
                <w:i/>
                <w:color w:val="FF0000"/>
                <w:spacing w:val="-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impacts were</w:t>
            </w:r>
            <w:r w:rsidRPr="00D82661">
              <w:rPr>
                <w:i/>
                <w:color w:val="FF0000"/>
                <w:spacing w:val="-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first considered</w:t>
            </w:r>
            <w:r w:rsidRPr="00D82661">
              <w:rPr>
                <w:color w:val="FF0000"/>
                <w:sz w:val="24"/>
              </w:rPr>
              <w:t>]</w:t>
            </w:r>
            <w:r w:rsidRPr="00D82661">
              <w:rPr>
                <w:color w:val="FF0000"/>
                <w:spacing w:val="1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to 31 December</w:t>
            </w:r>
            <w:r w:rsidRPr="00D82661">
              <w:rPr>
                <w:color w:val="FF0000"/>
                <w:spacing w:val="-1"/>
                <w:sz w:val="24"/>
              </w:rPr>
              <w:t xml:space="preserve"> </w:t>
            </w:r>
            <w:r w:rsidRPr="00D82661">
              <w:rPr>
                <w:color w:val="FF0000"/>
                <w:sz w:val="24"/>
              </w:rPr>
              <w:t>[</w:t>
            </w:r>
            <w:r w:rsidRPr="00D82661">
              <w:rPr>
                <w:i/>
                <w:color w:val="FF0000"/>
                <w:sz w:val="24"/>
              </w:rPr>
              <w:t>year</w:t>
            </w:r>
            <w:r w:rsidRPr="00D82661">
              <w:rPr>
                <w:i/>
                <w:color w:val="FF0000"/>
                <w:spacing w:val="-1"/>
                <w:sz w:val="24"/>
              </w:rPr>
              <w:t xml:space="preserve"> </w:t>
            </w:r>
            <w:r w:rsidRPr="00D82661">
              <w:rPr>
                <w:i/>
                <w:color w:val="FF0000"/>
                <w:sz w:val="24"/>
              </w:rPr>
              <w:t>n</w:t>
            </w:r>
            <w:r w:rsidRPr="00D82661">
              <w:rPr>
                <w:color w:val="FF0000"/>
                <w:sz w:val="24"/>
              </w:rPr>
              <w:t>].</w:t>
            </w:r>
          </w:p>
          <w:p w14:paraId="6A5D2034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11A9566A" w14:textId="77777777" w:rsidR="00484B26" w:rsidRDefault="00461BC4">
            <w:pPr>
              <w:pStyle w:val="TableParagraph"/>
              <w:spacing w:before="217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Summary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provided 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 languages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paragraph 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thereof</w:t>
            </w:r>
            <w:r>
              <w:rPr>
                <w:sz w:val="24"/>
              </w:rPr>
              <w:t>]</w:t>
            </w:r>
          </w:p>
        </w:tc>
      </w:tr>
      <w:tr w:rsidR="00484B26" w14:paraId="75E9980B" w14:textId="77777777">
        <w:trPr>
          <w:trHeight w:val="1583"/>
        </w:trPr>
        <w:tc>
          <w:tcPr>
            <w:tcW w:w="14268" w:type="dxa"/>
            <w:gridSpan w:val="8"/>
          </w:tcPr>
          <w:p w14:paraId="60A89B1B" w14:textId="3D55FCA5" w:rsidR="00484B26" w:rsidRDefault="00461BC4" w:rsidP="0081268A">
            <w:pPr>
              <w:pStyle w:val="TableParagraph"/>
              <w:spacing w:before="119"/>
              <w:ind w:left="107"/>
              <w:rPr>
                <w:sz w:val="26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principal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adverse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impacts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on sustainability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factors</w:t>
            </w:r>
            <w:r w:rsidR="0081268A">
              <w:rPr>
                <w:b/>
                <w:sz w:val="24"/>
              </w:rPr>
              <w:t>-</w:t>
            </w:r>
            <w:r w:rsidR="0081268A" w:rsidRPr="0081268A">
              <w:rPr>
                <w:b/>
                <w:color w:val="FF0000"/>
                <w:sz w:val="24"/>
              </w:rPr>
              <w:t>DESCRIZIONE DEI PRINCIPALI EFFETTI NEGATIVI SUI FATTORI DI SOSTENIBILITA’</w:t>
            </w:r>
          </w:p>
          <w:p w14:paraId="3F533373" w14:textId="77777777" w:rsidR="00484B26" w:rsidRDefault="00461BC4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7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format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set out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below</w:t>
            </w:r>
            <w:r>
              <w:rPr>
                <w:sz w:val="24"/>
              </w:rPr>
              <w:t>]</w:t>
            </w:r>
          </w:p>
        </w:tc>
      </w:tr>
      <w:tr w:rsidR="00484B26" w14:paraId="69F85A30" w14:textId="77777777">
        <w:trPr>
          <w:trHeight w:val="1187"/>
        </w:trPr>
        <w:tc>
          <w:tcPr>
            <w:tcW w:w="113" w:type="dxa"/>
            <w:tcBorders>
              <w:top w:val="nil"/>
              <w:bottom w:val="nil"/>
            </w:tcBorders>
          </w:tcPr>
          <w:p w14:paraId="1D7AD2F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042" w:type="dxa"/>
            <w:gridSpan w:val="6"/>
          </w:tcPr>
          <w:p w14:paraId="0BFBEFAD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5B267E30" w14:textId="7C93C407" w:rsidR="00484B26" w:rsidRDefault="00461BC4">
            <w:pPr>
              <w:pStyle w:val="TableParagraph"/>
              <w:spacing w:before="216"/>
              <w:ind w:left="3309" w:right="3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investee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companies</w:t>
            </w:r>
            <w:r w:rsidR="0081268A">
              <w:rPr>
                <w:b/>
                <w:sz w:val="24"/>
              </w:rPr>
              <w:t>-</w:t>
            </w:r>
            <w:r w:rsidR="0081268A" w:rsidRPr="0081268A">
              <w:rPr>
                <w:b/>
                <w:color w:val="FF0000"/>
                <w:sz w:val="24"/>
              </w:rPr>
              <w:t>INVESTIMENTI EQUITY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6EC3D61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217C1242" w14:textId="77777777">
        <w:trPr>
          <w:trHeight w:val="2603"/>
        </w:trPr>
        <w:tc>
          <w:tcPr>
            <w:tcW w:w="113" w:type="dxa"/>
            <w:tcBorders>
              <w:top w:val="nil"/>
              <w:bottom w:val="nil"/>
            </w:tcBorders>
          </w:tcPr>
          <w:p w14:paraId="77A8C1C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4231" w:type="dxa"/>
          </w:tcPr>
          <w:p w14:paraId="201E96B5" w14:textId="77777777" w:rsidR="00484B26" w:rsidRDefault="00461BC4">
            <w:pPr>
              <w:pStyle w:val="TableParagraph"/>
              <w:spacing w:before="119"/>
              <w:ind w:left="484"/>
              <w:rPr>
                <w:b/>
                <w:sz w:val="24"/>
              </w:rPr>
            </w:pPr>
            <w:r>
              <w:rPr>
                <w:b/>
                <w:sz w:val="24"/>
              </w:rPr>
              <w:t>Adverse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sustainability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indicator</w:t>
            </w:r>
          </w:p>
        </w:tc>
        <w:tc>
          <w:tcPr>
            <w:tcW w:w="3331" w:type="dxa"/>
          </w:tcPr>
          <w:p w14:paraId="50886635" w14:textId="77777777" w:rsidR="00484B26" w:rsidRDefault="00461BC4">
            <w:pPr>
              <w:pStyle w:val="TableParagraph"/>
              <w:spacing w:before="119"/>
              <w:ind w:left="1294" w:right="12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Metric</w:t>
            </w:r>
          </w:p>
        </w:tc>
        <w:tc>
          <w:tcPr>
            <w:tcW w:w="1831" w:type="dxa"/>
          </w:tcPr>
          <w:p w14:paraId="1BC5F1E6" w14:textId="77777777" w:rsidR="00484B26" w:rsidRDefault="00461BC4">
            <w:pPr>
              <w:pStyle w:val="TableParagraph"/>
              <w:spacing w:before="11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Impact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[year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n]</w:t>
            </w:r>
          </w:p>
        </w:tc>
        <w:tc>
          <w:tcPr>
            <w:tcW w:w="1781" w:type="dxa"/>
          </w:tcPr>
          <w:p w14:paraId="13DDB496" w14:textId="77777777" w:rsidR="00484B26" w:rsidRDefault="00461BC4">
            <w:pPr>
              <w:pStyle w:val="TableParagraph"/>
              <w:spacing w:before="119"/>
              <w:ind w:left="684" w:right="215" w:hanging="456"/>
              <w:rPr>
                <w:b/>
                <w:sz w:val="24"/>
              </w:rPr>
            </w:pPr>
            <w:r>
              <w:rPr>
                <w:b/>
                <w:sz w:val="24"/>
              </w:rPr>
              <w:t>Impact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[year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n-1]</w:t>
            </w:r>
          </w:p>
        </w:tc>
        <w:tc>
          <w:tcPr>
            <w:tcW w:w="1469" w:type="dxa"/>
          </w:tcPr>
          <w:p w14:paraId="3B65A287" w14:textId="77777777" w:rsidR="00484B26" w:rsidRDefault="00461BC4">
            <w:pPr>
              <w:pStyle w:val="TableParagraph"/>
              <w:spacing w:before="11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Explanation</w:t>
            </w:r>
          </w:p>
        </w:tc>
        <w:tc>
          <w:tcPr>
            <w:tcW w:w="1399" w:type="dxa"/>
          </w:tcPr>
          <w:p w14:paraId="302AC1CB" w14:textId="77777777" w:rsidR="00484B26" w:rsidRPr="00D81973" w:rsidRDefault="00461BC4">
            <w:pPr>
              <w:pStyle w:val="TableParagraph"/>
              <w:spacing w:before="100" w:line="270" w:lineRule="atLeast"/>
              <w:ind w:left="122" w:right="113"/>
              <w:jc w:val="center"/>
              <w:rPr>
                <w:b/>
                <w:color w:val="FF0000"/>
                <w:sz w:val="24"/>
              </w:rPr>
            </w:pPr>
            <w:r w:rsidRPr="00D81973">
              <w:rPr>
                <w:b/>
                <w:color w:val="FF0000"/>
                <w:sz w:val="24"/>
              </w:rPr>
              <w:t>Actions</w:t>
            </w:r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taken, and</w:t>
            </w:r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actions</w:t>
            </w:r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proofErr w:type="gramStart"/>
            <w:r w:rsidRPr="00D81973">
              <w:rPr>
                <w:b/>
                <w:color w:val="FF0000"/>
                <w:sz w:val="24"/>
              </w:rPr>
              <w:t>planned</w:t>
            </w:r>
            <w:proofErr w:type="gramEnd"/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and</w:t>
            </w:r>
            <w:r w:rsidRPr="00D81973">
              <w:rPr>
                <w:b/>
                <w:color w:val="FF0000"/>
                <w:spacing w:val="-15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targets</w:t>
            </w:r>
            <w:r w:rsidRPr="00D81973">
              <w:rPr>
                <w:b/>
                <w:color w:val="FF0000"/>
                <w:spacing w:val="-57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set for the</w:t>
            </w:r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next</w:t>
            </w:r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reference</w:t>
            </w:r>
            <w:r w:rsidRPr="00D81973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D81973">
              <w:rPr>
                <w:b/>
                <w:color w:val="FF0000"/>
                <w:sz w:val="24"/>
              </w:rPr>
              <w:t>period</w:t>
            </w:r>
          </w:p>
          <w:p w14:paraId="4518EC2F" w14:textId="141CCE80" w:rsidR="00D81973" w:rsidRDefault="00D81973">
            <w:pPr>
              <w:pStyle w:val="TableParagraph"/>
              <w:spacing w:before="100" w:line="270" w:lineRule="atLeast"/>
              <w:ind w:left="122" w:right="113"/>
              <w:jc w:val="center"/>
              <w:rPr>
                <w:b/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6829AA6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4B7F32B6" w14:textId="77777777">
        <w:trPr>
          <w:trHeight w:val="781"/>
        </w:trPr>
        <w:tc>
          <w:tcPr>
            <w:tcW w:w="113" w:type="dxa"/>
            <w:tcBorders>
              <w:top w:val="nil"/>
            </w:tcBorders>
          </w:tcPr>
          <w:p w14:paraId="2FD52EB7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042" w:type="dxa"/>
            <w:gridSpan w:val="6"/>
            <w:tcBorders>
              <w:bottom w:val="single" w:sz="8" w:space="0" w:color="000000"/>
            </w:tcBorders>
          </w:tcPr>
          <w:p w14:paraId="206DF9ED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3619AB9A" w14:textId="6B1F983E" w:rsidR="00484B26" w:rsidRDefault="00461BC4">
            <w:pPr>
              <w:pStyle w:val="TableParagraph"/>
              <w:spacing w:before="216" w:line="247" w:lineRule="exact"/>
              <w:ind w:left="3309" w:right="3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CLIMATE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OTHER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ENVIRONMENT-RELATED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INDICATORS</w:t>
            </w:r>
            <w:r w:rsidR="00D81973">
              <w:rPr>
                <w:b/>
                <w:sz w:val="24"/>
              </w:rPr>
              <w:t>-</w:t>
            </w:r>
            <w:r w:rsidR="00D81973" w:rsidRPr="00D81973">
              <w:rPr>
                <w:b/>
                <w:color w:val="FF0000"/>
                <w:sz w:val="24"/>
              </w:rPr>
              <w:t xml:space="preserve">9 </w:t>
            </w:r>
            <w:proofErr w:type="spellStart"/>
            <w:r w:rsidR="00D81973" w:rsidRPr="00D81973">
              <w:rPr>
                <w:b/>
                <w:color w:val="FF0000"/>
                <w:sz w:val="24"/>
              </w:rPr>
              <w:t>Indici</w:t>
            </w:r>
            <w:proofErr w:type="spellEnd"/>
            <w:r w:rsidR="00D81973" w:rsidRPr="00D81973">
              <w:rPr>
                <w:b/>
                <w:color w:val="FF0000"/>
                <w:sz w:val="24"/>
              </w:rPr>
              <w:t xml:space="preserve"> </w:t>
            </w:r>
            <w:proofErr w:type="spellStart"/>
            <w:r w:rsidR="00D81973" w:rsidRPr="00D81973">
              <w:rPr>
                <w:b/>
                <w:color w:val="FF0000"/>
                <w:sz w:val="24"/>
              </w:rPr>
              <w:t>climatici</w:t>
            </w:r>
            <w:proofErr w:type="spellEnd"/>
          </w:p>
        </w:tc>
        <w:tc>
          <w:tcPr>
            <w:tcW w:w="113" w:type="dxa"/>
            <w:tcBorders>
              <w:top w:val="nil"/>
            </w:tcBorders>
          </w:tcPr>
          <w:p w14:paraId="11D8F6C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</w:tbl>
    <w:p w14:paraId="69C95FD5" w14:textId="77777777" w:rsidR="00484B26" w:rsidRDefault="00484B26">
      <w:pPr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6D6E67E9" w14:textId="77777777" w:rsidR="00484B26" w:rsidRDefault="00484B26">
      <w:pPr>
        <w:pStyle w:val="Corpotesto"/>
        <w:spacing w:before="5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644"/>
        <w:gridCol w:w="2587"/>
        <w:gridCol w:w="3331"/>
        <w:gridCol w:w="1831"/>
        <w:gridCol w:w="1781"/>
        <w:gridCol w:w="1469"/>
        <w:gridCol w:w="1399"/>
        <w:gridCol w:w="113"/>
      </w:tblGrid>
      <w:tr w:rsidR="00484B26" w14:paraId="1B761365" w14:textId="77777777">
        <w:trPr>
          <w:trHeight w:val="787"/>
        </w:trPr>
        <w:tc>
          <w:tcPr>
            <w:tcW w:w="113" w:type="dxa"/>
            <w:tcBorders>
              <w:bottom w:val="nil"/>
            </w:tcBorders>
          </w:tcPr>
          <w:p w14:paraId="3F95475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042" w:type="dxa"/>
            <w:gridSpan w:val="7"/>
            <w:tcBorders>
              <w:top w:val="double" w:sz="1" w:space="0" w:color="000000"/>
            </w:tcBorders>
          </w:tcPr>
          <w:p w14:paraId="5CDD90A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14:paraId="3B03CA5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1F83908C" w14:textId="77777777">
        <w:trPr>
          <w:trHeight w:val="786"/>
        </w:trPr>
        <w:tc>
          <w:tcPr>
            <w:tcW w:w="113" w:type="dxa"/>
            <w:vMerge w:val="restart"/>
            <w:tcBorders>
              <w:top w:val="nil"/>
            </w:tcBorders>
          </w:tcPr>
          <w:p w14:paraId="1BD2CE7A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  <w:vMerge w:val="restart"/>
            <w:tcBorders>
              <w:bottom w:val="single" w:sz="8" w:space="0" w:color="000000"/>
            </w:tcBorders>
          </w:tcPr>
          <w:p w14:paraId="0147EE6C" w14:textId="77777777" w:rsidR="00484B26" w:rsidRDefault="00461BC4">
            <w:pPr>
              <w:pStyle w:val="TableParagraph"/>
              <w:spacing w:before="114"/>
              <w:ind w:left="110" w:right="190"/>
              <w:rPr>
                <w:sz w:val="24"/>
              </w:rPr>
            </w:pPr>
            <w:r>
              <w:rPr>
                <w:sz w:val="24"/>
              </w:rPr>
              <w:t>Greenhouse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2587" w:type="dxa"/>
            <w:vMerge w:val="restart"/>
          </w:tcPr>
          <w:p w14:paraId="3F925F61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3331" w:type="dxa"/>
          </w:tcPr>
          <w:p w14:paraId="6D61E447" w14:textId="77777777" w:rsidR="00484B26" w:rsidRDefault="00461BC4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Scope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1831" w:type="dxa"/>
          </w:tcPr>
          <w:p w14:paraId="5F7F6D8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3698D57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2042FE4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4521591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2B63676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413C1C5A" w14:textId="77777777">
        <w:trPr>
          <w:trHeight w:val="385"/>
        </w:trPr>
        <w:tc>
          <w:tcPr>
            <w:tcW w:w="113" w:type="dxa"/>
            <w:vMerge/>
            <w:tcBorders>
              <w:top w:val="nil"/>
            </w:tcBorders>
          </w:tcPr>
          <w:p w14:paraId="154D1D6F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4A6EE53E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14:paraId="1B5D650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68F9676D" w14:textId="77777777" w:rsidR="00484B26" w:rsidRDefault="00461BC4">
            <w:pPr>
              <w:pStyle w:val="TableParagraph"/>
              <w:spacing w:before="109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Scope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1831" w:type="dxa"/>
          </w:tcPr>
          <w:p w14:paraId="4301AF0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32A508C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004F3EB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7B26E78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1E8DCE9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466B588A" w14:textId="77777777">
        <w:trPr>
          <w:trHeight w:val="385"/>
        </w:trPr>
        <w:tc>
          <w:tcPr>
            <w:tcW w:w="113" w:type="dxa"/>
            <w:vMerge/>
            <w:tcBorders>
              <w:top w:val="nil"/>
            </w:tcBorders>
          </w:tcPr>
          <w:p w14:paraId="3A186ED4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56609574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14:paraId="52526632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E276AF3" w14:textId="77777777" w:rsidR="00484B26" w:rsidRDefault="00461BC4">
            <w:pPr>
              <w:pStyle w:val="TableParagraph"/>
              <w:spacing w:before="109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Scope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1831" w:type="dxa"/>
          </w:tcPr>
          <w:p w14:paraId="093EBD8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46F8AD7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4D22AF0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46A082DE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16C95FC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2B7C2458" w14:textId="77777777">
        <w:trPr>
          <w:trHeight w:val="385"/>
        </w:trPr>
        <w:tc>
          <w:tcPr>
            <w:tcW w:w="113" w:type="dxa"/>
            <w:vMerge/>
            <w:tcBorders>
              <w:top w:val="nil"/>
            </w:tcBorders>
          </w:tcPr>
          <w:p w14:paraId="1F306F6A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202F01B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14:paraId="4661728B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237406A7" w14:textId="77777777" w:rsidR="00484B26" w:rsidRDefault="00461BC4">
            <w:pPr>
              <w:pStyle w:val="TableParagraph"/>
              <w:spacing w:before="109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1831" w:type="dxa"/>
          </w:tcPr>
          <w:p w14:paraId="35300B7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0F33883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46FCF56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71603BD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13E3F6B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34185EB8" w14:textId="77777777">
        <w:trPr>
          <w:trHeight w:val="388"/>
        </w:trPr>
        <w:tc>
          <w:tcPr>
            <w:tcW w:w="113" w:type="dxa"/>
            <w:vMerge/>
            <w:tcBorders>
              <w:top w:val="nil"/>
            </w:tcBorders>
          </w:tcPr>
          <w:p w14:paraId="548B0C59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75659E00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566B66E0" w14:textId="77777777" w:rsidR="00484B26" w:rsidRDefault="00461BC4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Carbon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footprint</w:t>
            </w:r>
          </w:p>
        </w:tc>
        <w:tc>
          <w:tcPr>
            <w:tcW w:w="3331" w:type="dxa"/>
          </w:tcPr>
          <w:p w14:paraId="71568965" w14:textId="77777777" w:rsidR="00484B26" w:rsidRDefault="00461BC4">
            <w:pPr>
              <w:pStyle w:val="TableParagraph"/>
              <w:spacing w:before="111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Carbon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footprint</w:t>
            </w:r>
          </w:p>
        </w:tc>
        <w:tc>
          <w:tcPr>
            <w:tcW w:w="1831" w:type="dxa"/>
          </w:tcPr>
          <w:p w14:paraId="1FE1E8B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38A9AC97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604EFD3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5154F11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42B1A51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06682952" w14:textId="77777777">
        <w:trPr>
          <w:trHeight w:val="817"/>
        </w:trPr>
        <w:tc>
          <w:tcPr>
            <w:tcW w:w="113" w:type="dxa"/>
            <w:vMerge/>
            <w:tcBorders>
              <w:top w:val="nil"/>
            </w:tcBorders>
          </w:tcPr>
          <w:p w14:paraId="25F6851F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7D5DCCA7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12810D12" w14:textId="77777777" w:rsidR="00484B26" w:rsidRDefault="00461BC4">
            <w:pPr>
              <w:pStyle w:val="TableParagraph"/>
              <w:ind w:left="827" w:right="358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GHG intensity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</w:p>
          <w:p w14:paraId="7BDF1C50" w14:textId="77777777" w:rsidR="00484B26" w:rsidRDefault="00461BC4">
            <w:pPr>
              <w:pStyle w:val="TableParagraph"/>
              <w:spacing w:line="256" w:lineRule="exact"/>
              <w:ind w:left="827"/>
              <w:rPr>
                <w:sz w:val="24"/>
              </w:rPr>
            </w:pPr>
            <w:r>
              <w:rPr>
                <w:sz w:val="24"/>
              </w:rPr>
              <w:t>companies</w:t>
            </w:r>
          </w:p>
        </w:tc>
        <w:tc>
          <w:tcPr>
            <w:tcW w:w="3331" w:type="dxa"/>
          </w:tcPr>
          <w:p w14:paraId="394E32C8" w14:textId="77777777" w:rsidR="00484B26" w:rsidRDefault="00461BC4">
            <w:pPr>
              <w:pStyle w:val="TableParagraph"/>
              <w:tabs>
                <w:tab w:val="left" w:pos="887"/>
                <w:tab w:val="left" w:pos="1972"/>
                <w:tab w:val="left" w:pos="2435"/>
              </w:tabs>
              <w:spacing w:before="109"/>
              <w:ind w:left="107" w:right="97"/>
              <w:rPr>
                <w:sz w:val="24"/>
              </w:rPr>
            </w:pPr>
            <w:r>
              <w:rPr>
                <w:sz w:val="24"/>
              </w:rPr>
              <w:t>GHG</w:t>
            </w:r>
            <w:r>
              <w:rPr>
                <w:sz w:val="24"/>
              </w:rPr>
              <w:tab/>
              <w:t>intensity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</w:p>
        </w:tc>
        <w:tc>
          <w:tcPr>
            <w:tcW w:w="1831" w:type="dxa"/>
          </w:tcPr>
          <w:p w14:paraId="07FEF71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5B5A6F1E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3765C77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56A1D37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193AF8D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4E1A89AF" w14:textId="77777777">
        <w:trPr>
          <w:trHeight w:val="1093"/>
        </w:trPr>
        <w:tc>
          <w:tcPr>
            <w:tcW w:w="113" w:type="dxa"/>
            <w:vMerge/>
            <w:tcBorders>
              <w:top w:val="nil"/>
            </w:tcBorders>
          </w:tcPr>
          <w:p w14:paraId="6505D58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2BDD725D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697916D9" w14:textId="77777777" w:rsidR="00484B26" w:rsidRDefault="00461BC4">
            <w:pPr>
              <w:pStyle w:val="TableParagraph"/>
              <w:ind w:left="827" w:right="573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Exposure 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656E8475" w14:textId="77777777" w:rsidR="00484B26" w:rsidRDefault="00461BC4">
            <w:pPr>
              <w:pStyle w:val="TableParagraph"/>
              <w:spacing w:line="256" w:lineRule="exact"/>
              <w:ind w:left="827"/>
              <w:rPr>
                <w:sz w:val="24"/>
              </w:rPr>
            </w:pPr>
            <w:r>
              <w:rPr>
                <w:sz w:val="24"/>
              </w:rPr>
              <w:t>fossil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sector</w:t>
            </w:r>
          </w:p>
        </w:tc>
        <w:tc>
          <w:tcPr>
            <w:tcW w:w="3331" w:type="dxa"/>
          </w:tcPr>
          <w:p w14:paraId="5BDC5F7C" w14:textId="77777777" w:rsidR="00484B26" w:rsidRDefault="00461BC4">
            <w:pPr>
              <w:pStyle w:val="TableParagraph"/>
              <w:spacing w:before="109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fossil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fuel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sector</w:t>
            </w:r>
          </w:p>
        </w:tc>
        <w:tc>
          <w:tcPr>
            <w:tcW w:w="1831" w:type="dxa"/>
          </w:tcPr>
          <w:p w14:paraId="3047EFD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52C9C6A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21D5E40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259AD79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404C670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36FE35F1" w14:textId="77777777">
        <w:trPr>
          <w:trHeight w:val="2593"/>
        </w:trPr>
        <w:tc>
          <w:tcPr>
            <w:tcW w:w="113" w:type="dxa"/>
            <w:vMerge/>
            <w:tcBorders>
              <w:top w:val="nil"/>
            </w:tcBorders>
          </w:tcPr>
          <w:p w14:paraId="6B20D33E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6554D51A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02802FB9" w14:textId="77777777" w:rsidR="00484B26" w:rsidRDefault="00461BC4">
            <w:pPr>
              <w:pStyle w:val="TableParagraph"/>
              <w:ind w:left="827" w:right="101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Share of non-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renewable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 and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production</w:t>
            </w:r>
          </w:p>
        </w:tc>
        <w:tc>
          <w:tcPr>
            <w:tcW w:w="3331" w:type="dxa"/>
          </w:tcPr>
          <w:p w14:paraId="0AB3878E" w14:textId="77777777" w:rsidR="00484B26" w:rsidRDefault="00461BC4">
            <w:pPr>
              <w:pStyle w:val="TableParagraph"/>
              <w:spacing w:before="90"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Share of non-renewable 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renewable energy production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renewable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sources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compared to renewable 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sources,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expressed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percentage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sources</w:t>
            </w:r>
          </w:p>
        </w:tc>
        <w:tc>
          <w:tcPr>
            <w:tcW w:w="1831" w:type="dxa"/>
          </w:tcPr>
          <w:p w14:paraId="246400A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2B7A85CA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166B73A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333FD67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331490A7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51DAE9E1" w14:textId="77777777">
        <w:trPr>
          <w:trHeight w:val="932"/>
        </w:trPr>
        <w:tc>
          <w:tcPr>
            <w:tcW w:w="113" w:type="dxa"/>
            <w:vMerge/>
            <w:tcBorders>
              <w:top w:val="nil"/>
            </w:tcBorders>
          </w:tcPr>
          <w:p w14:paraId="5168238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23279A0F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bottom w:val="single" w:sz="8" w:space="0" w:color="000000"/>
            </w:tcBorders>
          </w:tcPr>
          <w:p w14:paraId="414DE4C6" w14:textId="77777777" w:rsidR="00484B26" w:rsidRDefault="00461BC4">
            <w:pPr>
              <w:pStyle w:val="TableParagraph"/>
              <w:spacing w:line="265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</w:p>
          <w:p w14:paraId="644E6A07" w14:textId="77777777" w:rsidR="00484B26" w:rsidRDefault="00461BC4">
            <w:pPr>
              <w:pStyle w:val="TableParagraph"/>
              <w:ind w:left="827" w:right="490"/>
              <w:rPr>
                <w:sz w:val="24"/>
              </w:rPr>
            </w:pPr>
            <w:r>
              <w:rPr>
                <w:sz w:val="24"/>
              </w:rPr>
              <w:t>consumption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intensity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</w:p>
        </w:tc>
        <w:tc>
          <w:tcPr>
            <w:tcW w:w="3331" w:type="dxa"/>
            <w:tcBorders>
              <w:bottom w:val="single" w:sz="8" w:space="0" w:color="000000"/>
            </w:tcBorders>
          </w:tcPr>
          <w:p w14:paraId="2F46702D" w14:textId="77777777" w:rsidR="00484B26" w:rsidRDefault="00461BC4">
            <w:pPr>
              <w:pStyle w:val="TableParagraph"/>
              <w:spacing w:before="89"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GWh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 million EUR of revenue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companies,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high</w:t>
            </w:r>
          </w:p>
        </w:tc>
        <w:tc>
          <w:tcPr>
            <w:tcW w:w="1831" w:type="dxa"/>
            <w:tcBorders>
              <w:bottom w:val="single" w:sz="8" w:space="0" w:color="000000"/>
            </w:tcBorders>
          </w:tcPr>
          <w:p w14:paraId="3C4A3BD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  <w:tcBorders>
              <w:bottom w:val="single" w:sz="8" w:space="0" w:color="000000"/>
            </w:tcBorders>
          </w:tcPr>
          <w:p w14:paraId="06E5E07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bottom w:val="single" w:sz="8" w:space="0" w:color="000000"/>
            </w:tcBorders>
          </w:tcPr>
          <w:p w14:paraId="3BE06A9A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  <w:tcBorders>
              <w:bottom w:val="single" w:sz="8" w:space="0" w:color="000000"/>
            </w:tcBorders>
          </w:tcPr>
          <w:p w14:paraId="2B66731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14:paraId="1459BE0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</w:tbl>
    <w:p w14:paraId="564B3B72" w14:textId="77777777" w:rsidR="00484B26" w:rsidRDefault="00484B26">
      <w:pPr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1F347509" w14:textId="77777777" w:rsidR="00484B26" w:rsidRDefault="00484B26">
      <w:pPr>
        <w:pStyle w:val="Corpotesto"/>
        <w:spacing w:before="10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644"/>
        <w:gridCol w:w="2587"/>
        <w:gridCol w:w="3331"/>
        <w:gridCol w:w="1831"/>
        <w:gridCol w:w="1781"/>
        <w:gridCol w:w="1469"/>
        <w:gridCol w:w="1399"/>
        <w:gridCol w:w="113"/>
      </w:tblGrid>
      <w:tr w:rsidR="00484B26" w14:paraId="5C8EF6FB" w14:textId="77777777">
        <w:trPr>
          <w:trHeight w:val="553"/>
        </w:trPr>
        <w:tc>
          <w:tcPr>
            <w:tcW w:w="113" w:type="dxa"/>
            <w:tcBorders>
              <w:bottom w:val="nil"/>
            </w:tcBorders>
          </w:tcPr>
          <w:p w14:paraId="3A7A8DF9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  <w:tcBorders>
              <w:top w:val="double" w:sz="1" w:space="0" w:color="000000"/>
            </w:tcBorders>
          </w:tcPr>
          <w:p w14:paraId="0AA549A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587" w:type="dxa"/>
            <w:tcBorders>
              <w:top w:val="double" w:sz="1" w:space="0" w:color="000000"/>
            </w:tcBorders>
          </w:tcPr>
          <w:p w14:paraId="02081884" w14:textId="77777777" w:rsidR="00484B26" w:rsidRDefault="00461BC4">
            <w:pPr>
              <w:pStyle w:val="TableParagraph"/>
              <w:spacing w:line="272" w:lineRule="exact"/>
              <w:ind w:left="827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impact</w:t>
            </w:r>
          </w:p>
          <w:p w14:paraId="0BA128F1" w14:textId="77777777" w:rsidR="00484B26" w:rsidRDefault="00461BC4">
            <w:pPr>
              <w:pStyle w:val="TableParagraph"/>
              <w:spacing w:line="261" w:lineRule="exact"/>
              <w:ind w:left="827"/>
              <w:rPr>
                <w:sz w:val="24"/>
              </w:rPr>
            </w:pPr>
            <w:r>
              <w:rPr>
                <w:sz w:val="24"/>
              </w:rPr>
              <w:t>climate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sector</w:t>
            </w:r>
          </w:p>
        </w:tc>
        <w:tc>
          <w:tcPr>
            <w:tcW w:w="3331" w:type="dxa"/>
            <w:tcBorders>
              <w:top w:val="double" w:sz="1" w:space="0" w:color="000000"/>
            </w:tcBorders>
          </w:tcPr>
          <w:p w14:paraId="40AC66BE" w14:textId="77777777" w:rsidR="00484B26" w:rsidRDefault="00461BC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impact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climate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sector</w:t>
            </w:r>
          </w:p>
        </w:tc>
        <w:tc>
          <w:tcPr>
            <w:tcW w:w="1831" w:type="dxa"/>
            <w:tcBorders>
              <w:top w:val="double" w:sz="1" w:space="0" w:color="000000"/>
            </w:tcBorders>
          </w:tcPr>
          <w:p w14:paraId="30EE528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  <w:tcBorders>
              <w:top w:val="double" w:sz="1" w:space="0" w:color="000000"/>
            </w:tcBorders>
          </w:tcPr>
          <w:p w14:paraId="41E16CA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top w:val="double" w:sz="1" w:space="0" w:color="000000"/>
            </w:tcBorders>
          </w:tcPr>
          <w:p w14:paraId="0011E11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  <w:tcBorders>
              <w:top w:val="double" w:sz="1" w:space="0" w:color="000000"/>
            </w:tcBorders>
          </w:tcPr>
          <w:p w14:paraId="48F4FF7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14:paraId="79F8E5A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62FA9775" w14:textId="77777777">
        <w:trPr>
          <w:trHeight w:val="2051"/>
        </w:trPr>
        <w:tc>
          <w:tcPr>
            <w:tcW w:w="113" w:type="dxa"/>
            <w:tcBorders>
              <w:top w:val="nil"/>
              <w:bottom w:val="nil"/>
            </w:tcBorders>
          </w:tcPr>
          <w:p w14:paraId="73A5E7C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14:paraId="3EB8B885" w14:textId="77777777" w:rsidR="00484B26" w:rsidRDefault="00461BC4">
            <w:pPr>
              <w:pStyle w:val="TableParagraph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Biodiversity</w:t>
            </w:r>
          </w:p>
        </w:tc>
        <w:tc>
          <w:tcPr>
            <w:tcW w:w="2587" w:type="dxa"/>
          </w:tcPr>
          <w:p w14:paraId="4F8BA540" w14:textId="77777777" w:rsidR="00484B26" w:rsidRDefault="00461BC4">
            <w:pPr>
              <w:pStyle w:val="TableParagraph"/>
              <w:ind w:left="827" w:right="358" w:hanging="36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negatively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affecting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biodiversity-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sensitive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</w:p>
        </w:tc>
        <w:tc>
          <w:tcPr>
            <w:tcW w:w="3331" w:type="dxa"/>
          </w:tcPr>
          <w:p w14:paraId="3B4F6769" w14:textId="77777777" w:rsidR="00484B26" w:rsidRDefault="00461BC4">
            <w:pPr>
              <w:pStyle w:val="TableParagraph"/>
              <w:spacing w:before="99"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Share of investments in 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 with sites/operations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located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biodiversity-sensitive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those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negatively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affect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those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</w:p>
        </w:tc>
        <w:tc>
          <w:tcPr>
            <w:tcW w:w="1831" w:type="dxa"/>
          </w:tcPr>
          <w:p w14:paraId="703EF4D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3A43EA2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5A7B5C7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49965FA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28E136A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44715B47" w14:textId="77777777">
        <w:trPr>
          <w:trHeight w:val="1499"/>
        </w:trPr>
        <w:tc>
          <w:tcPr>
            <w:tcW w:w="113" w:type="dxa"/>
            <w:tcBorders>
              <w:top w:val="nil"/>
              <w:bottom w:val="nil"/>
            </w:tcBorders>
          </w:tcPr>
          <w:p w14:paraId="429147D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14:paraId="5A7D9889" w14:textId="77777777" w:rsidR="00484B26" w:rsidRDefault="00461BC4">
            <w:pPr>
              <w:pStyle w:val="TableParagraph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Water</w:t>
            </w:r>
          </w:p>
        </w:tc>
        <w:tc>
          <w:tcPr>
            <w:tcW w:w="2587" w:type="dxa"/>
          </w:tcPr>
          <w:p w14:paraId="1F5197AA" w14:textId="77777777" w:rsidR="00484B26" w:rsidRDefault="00461BC4">
            <w:pPr>
              <w:pStyle w:val="TableParagraph"/>
              <w:ind w:left="827" w:right="358" w:hanging="36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Emissions 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</w:p>
        </w:tc>
        <w:tc>
          <w:tcPr>
            <w:tcW w:w="3331" w:type="dxa"/>
          </w:tcPr>
          <w:p w14:paraId="18340AB5" w14:textId="77777777" w:rsidR="00484B26" w:rsidRDefault="00461BC4">
            <w:pPr>
              <w:pStyle w:val="TableParagraph"/>
              <w:spacing w:before="99" w:line="270" w:lineRule="atLeast"/>
              <w:ind w:left="107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Tonnes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million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expressed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  <w:tc>
          <w:tcPr>
            <w:tcW w:w="1831" w:type="dxa"/>
          </w:tcPr>
          <w:p w14:paraId="1F8B933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489AF66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7BEA9B7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725AEED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258A4477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574F2AC8" w14:textId="77777777">
        <w:trPr>
          <w:trHeight w:val="1499"/>
        </w:trPr>
        <w:tc>
          <w:tcPr>
            <w:tcW w:w="113" w:type="dxa"/>
            <w:tcBorders>
              <w:top w:val="nil"/>
              <w:bottom w:val="nil"/>
            </w:tcBorders>
          </w:tcPr>
          <w:p w14:paraId="4BC788A9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14:paraId="40D29B61" w14:textId="77777777" w:rsidR="00484B26" w:rsidRDefault="00461BC4">
            <w:pPr>
              <w:pStyle w:val="TableParagraph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Waste</w:t>
            </w:r>
          </w:p>
        </w:tc>
        <w:tc>
          <w:tcPr>
            <w:tcW w:w="2587" w:type="dxa"/>
          </w:tcPr>
          <w:p w14:paraId="6A9FA5DD" w14:textId="77777777" w:rsidR="00484B26" w:rsidRDefault="00461BC4">
            <w:pPr>
              <w:pStyle w:val="TableParagraph"/>
              <w:ind w:left="827" w:hanging="360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Hazardous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 radioactive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</w:p>
        </w:tc>
        <w:tc>
          <w:tcPr>
            <w:tcW w:w="3331" w:type="dxa"/>
          </w:tcPr>
          <w:p w14:paraId="09AAF005" w14:textId="77777777" w:rsidR="00484B26" w:rsidRDefault="00461BC4">
            <w:pPr>
              <w:pStyle w:val="TableParagraph"/>
              <w:spacing w:before="99" w:line="270" w:lineRule="atLeast"/>
              <w:ind w:left="107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Tonnes</w:t>
            </w:r>
            <w:proofErr w:type="spellEnd"/>
            <w:r>
              <w:rPr>
                <w:sz w:val="24"/>
              </w:rPr>
              <w:t xml:space="preserve"> of hazardous waste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radioactive waste generated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 companies per million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expressed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  <w:tc>
          <w:tcPr>
            <w:tcW w:w="1831" w:type="dxa"/>
          </w:tcPr>
          <w:p w14:paraId="7DC6B66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4B5044F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61719BF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5E78C7A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5A8FBCE9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362703F7" w14:textId="77777777">
        <w:trPr>
          <w:trHeight w:val="1463"/>
        </w:trPr>
        <w:tc>
          <w:tcPr>
            <w:tcW w:w="113" w:type="dxa"/>
            <w:tcBorders>
              <w:top w:val="nil"/>
              <w:bottom w:val="nil"/>
            </w:tcBorders>
          </w:tcPr>
          <w:p w14:paraId="1329295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042" w:type="dxa"/>
            <w:gridSpan w:val="7"/>
          </w:tcPr>
          <w:p w14:paraId="2D2339DC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3B6F6532" w14:textId="1DC48B1C" w:rsidR="00484B26" w:rsidRDefault="00461BC4">
            <w:pPr>
              <w:pStyle w:val="TableParagraph"/>
              <w:spacing w:before="216"/>
              <w:ind w:left="6429" w:right="127" w:hanging="6272"/>
              <w:rPr>
                <w:b/>
                <w:sz w:val="24"/>
              </w:rPr>
            </w:pPr>
            <w:r>
              <w:rPr>
                <w:b/>
                <w:sz w:val="24"/>
              </w:rPr>
              <w:t>INDICATORS FOR SOCIAL AND EMPLOYEE, RESPECT FOR HUMAN RIGHTS, ANTI-CORRUPTION AND ANTI-BRIBERY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MATTERS</w:t>
            </w:r>
            <w:r w:rsidR="00C05E01">
              <w:rPr>
                <w:b/>
                <w:sz w:val="24"/>
              </w:rPr>
              <w:t xml:space="preserve"> – </w:t>
            </w:r>
            <w:r w:rsidR="00C05E01">
              <w:rPr>
                <w:b/>
                <w:color w:val="FF0000"/>
                <w:sz w:val="24"/>
              </w:rPr>
              <w:t>5</w:t>
            </w:r>
            <w:r w:rsidR="00C05E01" w:rsidRPr="00C05E01">
              <w:rPr>
                <w:b/>
                <w:color w:val="FF0000"/>
                <w:sz w:val="24"/>
              </w:rPr>
              <w:t xml:space="preserve"> </w:t>
            </w:r>
            <w:proofErr w:type="spellStart"/>
            <w:r w:rsidR="00C05E01" w:rsidRPr="00C05E01">
              <w:rPr>
                <w:b/>
                <w:color w:val="FF0000"/>
                <w:sz w:val="24"/>
              </w:rPr>
              <w:t>indicatori</w:t>
            </w:r>
            <w:proofErr w:type="spellEnd"/>
            <w:r w:rsidR="00C05E01" w:rsidRPr="00C05E01">
              <w:rPr>
                <w:b/>
                <w:color w:val="FF0000"/>
                <w:sz w:val="24"/>
              </w:rPr>
              <w:t xml:space="preserve"> </w:t>
            </w:r>
            <w:proofErr w:type="spellStart"/>
            <w:r w:rsidR="00C05E01" w:rsidRPr="00C05E01">
              <w:rPr>
                <w:b/>
                <w:color w:val="FF0000"/>
                <w:sz w:val="24"/>
              </w:rPr>
              <w:t>sociali</w:t>
            </w:r>
            <w:proofErr w:type="spellEnd"/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3B89F27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06942F33" w14:textId="77777777">
        <w:trPr>
          <w:trHeight w:val="1645"/>
        </w:trPr>
        <w:tc>
          <w:tcPr>
            <w:tcW w:w="113" w:type="dxa"/>
            <w:tcBorders>
              <w:top w:val="nil"/>
            </w:tcBorders>
          </w:tcPr>
          <w:p w14:paraId="11CFDA9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8" w:space="0" w:color="000000"/>
            </w:tcBorders>
          </w:tcPr>
          <w:p w14:paraId="6E00E396" w14:textId="77777777" w:rsidR="00484B26" w:rsidRDefault="00461BC4">
            <w:pPr>
              <w:pStyle w:val="TableParagraph"/>
              <w:tabs>
                <w:tab w:val="left" w:pos="1189"/>
              </w:tabs>
              <w:spacing w:before="114"/>
              <w:ind w:left="110" w:right="96"/>
              <w:rPr>
                <w:sz w:val="24"/>
              </w:rPr>
            </w:pPr>
            <w:r>
              <w:rPr>
                <w:sz w:val="24"/>
              </w:rPr>
              <w:t>Social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employee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matters</w:t>
            </w:r>
          </w:p>
        </w:tc>
        <w:tc>
          <w:tcPr>
            <w:tcW w:w="2587" w:type="dxa"/>
            <w:tcBorders>
              <w:bottom w:val="single" w:sz="8" w:space="0" w:color="000000"/>
            </w:tcBorders>
          </w:tcPr>
          <w:p w14:paraId="3327D573" w14:textId="77777777" w:rsidR="00484B26" w:rsidRDefault="00461BC4">
            <w:pPr>
              <w:pStyle w:val="TableParagraph"/>
              <w:ind w:left="827" w:right="164" w:hanging="360"/>
              <w:rPr>
                <w:sz w:val="24"/>
              </w:rPr>
            </w:pPr>
            <w:r>
              <w:rPr>
                <w:sz w:val="24"/>
              </w:rPr>
              <w:t>10. Violations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 Global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14:paraId="1A345C3F" w14:textId="77777777" w:rsidR="00484B26" w:rsidRDefault="00461BC4">
            <w:pPr>
              <w:pStyle w:val="TableParagraph"/>
              <w:spacing w:line="270" w:lineRule="atLeast"/>
              <w:ind w:left="827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Organisation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Economic</w:t>
            </w:r>
          </w:p>
        </w:tc>
        <w:tc>
          <w:tcPr>
            <w:tcW w:w="3331" w:type="dxa"/>
            <w:tcBorders>
              <w:bottom w:val="single" w:sz="8" w:space="0" w:color="000000"/>
            </w:tcBorders>
          </w:tcPr>
          <w:p w14:paraId="65C38A97" w14:textId="77777777" w:rsidR="00484B26" w:rsidRDefault="00461BC4">
            <w:pPr>
              <w:pStyle w:val="TableParagraph"/>
              <w:spacing w:before="114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Share of investments in 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violations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UNGC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OECD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Guidelines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Multinational</w:t>
            </w:r>
          </w:p>
        </w:tc>
        <w:tc>
          <w:tcPr>
            <w:tcW w:w="1831" w:type="dxa"/>
            <w:tcBorders>
              <w:bottom w:val="single" w:sz="8" w:space="0" w:color="000000"/>
            </w:tcBorders>
          </w:tcPr>
          <w:p w14:paraId="19A8BB6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  <w:tcBorders>
              <w:bottom w:val="single" w:sz="8" w:space="0" w:color="000000"/>
            </w:tcBorders>
          </w:tcPr>
          <w:p w14:paraId="792AB54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bottom w:val="single" w:sz="8" w:space="0" w:color="000000"/>
            </w:tcBorders>
          </w:tcPr>
          <w:p w14:paraId="767A95C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  <w:tcBorders>
              <w:bottom w:val="single" w:sz="8" w:space="0" w:color="000000"/>
            </w:tcBorders>
          </w:tcPr>
          <w:p w14:paraId="57D1CE49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14:paraId="26E3A74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</w:tbl>
    <w:p w14:paraId="7DE36F0C" w14:textId="77777777" w:rsidR="00484B26" w:rsidRDefault="00484B26">
      <w:pPr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1928100E" w14:textId="77777777" w:rsidR="00484B26" w:rsidRDefault="00484B26">
      <w:pPr>
        <w:pStyle w:val="Corpotesto"/>
        <w:spacing w:before="10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644"/>
        <w:gridCol w:w="2587"/>
        <w:gridCol w:w="3331"/>
        <w:gridCol w:w="1831"/>
        <w:gridCol w:w="1781"/>
        <w:gridCol w:w="1469"/>
        <w:gridCol w:w="1399"/>
        <w:gridCol w:w="113"/>
      </w:tblGrid>
      <w:tr w:rsidR="00484B26" w14:paraId="559D927D" w14:textId="77777777">
        <w:trPr>
          <w:trHeight w:val="2048"/>
        </w:trPr>
        <w:tc>
          <w:tcPr>
            <w:tcW w:w="113" w:type="dxa"/>
            <w:vMerge w:val="restart"/>
          </w:tcPr>
          <w:p w14:paraId="30FCA3C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  <w:vMerge w:val="restart"/>
            <w:tcBorders>
              <w:top w:val="double" w:sz="1" w:space="0" w:color="000000"/>
              <w:bottom w:val="single" w:sz="8" w:space="0" w:color="000000"/>
            </w:tcBorders>
          </w:tcPr>
          <w:p w14:paraId="6723059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587" w:type="dxa"/>
            <w:tcBorders>
              <w:top w:val="double" w:sz="1" w:space="0" w:color="000000"/>
            </w:tcBorders>
          </w:tcPr>
          <w:p w14:paraId="45997F71" w14:textId="77777777" w:rsidR="00484B26" w:rsidRDefault="00461BC4">
            <w:pPr>
              <w:pStyle w:val="TableParagraph"/>
              <w:ind w:left="827" w:right="152"/>
              <w:rPr>
                <w:sz w:val="24"/>
              </w:rPr>
            </w:pPr>
            <w:r>
              <w:rPr>
                <w:sz w:val="24"/>
              </w:rPr>
              <w:t>Cooperation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(OECD)</w:t>
            </w:r>
          </w:p>
          <w:p w14:paraId="2CBADDE1" w14:textId="77777777" w:rsidR="00484B26" w:rsidRDefault="00461BC4">
            <w:pPr>
              <w:pStyle w:val="TableParagraph"/>
              <w:ind w:left="827" w:right="364"/>
              <w:rPr>
                <w:sz w:val="24"/>
              </w:rPr>
            </w:pPr>
            <w:r>
              <w:rPr>
                <w:sz w:val="24"/>
              </w:rPr>
              <w:t>Guidelines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Multinational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Enterprises</w:t>
            </w:r>
          </w:p>
        </w:tc>
        <w:tc>
          <w:tcPr>
            <w:tcW w:w="3331" w:type="dxa"/>
            <w:tcBorders>
              <w:top w:val="double" w:sz="1" w:space="0" w:color="000000"/>
            </w:tcBorders>
          </w:tcPr>
          <w:p w14:paraId="17DED3B0" w14:textId="77777777" w:rsidR="00484B26" w:rsidRDefault="00461BC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Enterprises</w:t>
            </w:r>
          </w:p>
        </w:tc>
        <w:tc>
          <w:tcPr>
            <w:tcW w:w="1831" w:type="dxa"/>
            <w:tcBorders>
              <w:top w:val="double" w:sz="1" w:space="0" w:color="000000"/>
            </w:tcBorders>
          </w:tcPr>
          <w:p w14:paraId="5A6BBD5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  <w:tcBorders>
              <w:top w:val="double" w:sz="1" w:space="0" w:color="000000"/>
            </w:tcBorders>
          </w:tcPr>
          <w:p w14:paraId="724B612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top w:val="double" w:sz="1" w:space="0" w:color="000000"/>
            </w:tcBorders>
          </w:tcPr>
          <w:p w14:paraId="50DA4DD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  <w:tcBorders>
              <w:top w:val="double" w:sz="1" w:space="0" w:color="000000"/>
            </w:tcBorders>
          </w:tcPr>
          <w:p w14:paraId="61E8E79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14:paraId="3F08F4A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535FA014" w14:textId="77777777">
        <w:trPr>
          <w:trHeight w:val="3577"/>
        </w:trPr>
        <w:tc>
          <w:tcPr>
            <w:tcW w:w="113" w:type="dxa"/>
            <w:vMerge/>
            <w:tcBorders>
              <w:top w:val="nil"/>
            </w:tcBorders>
          </w:tcPr>
          <w:p w14:paraId="1909A2A0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21B0861B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0C157335" w14:textId="77777777" w:rsidR="00484B26" w:rsidRDefault="00461BC4">
            <w:pPr>
              <w:pStyle w:val="TableParagraph"/>
              <w:spacing w:line="265" w:lineRule="exact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2DF170FA" w14:textId="77777777" w:rsidR="00484B26" w:rsidRDefault="00461BC4">
            <w:pPr>
              <w:pStyle w:val="TableParagraph"/>
              <w:ind w:left="827" w:right="137"/>
              <w:rPr>
                <w:sz w:val="24"/>
              </w:rPr>
            </w:pPr>
            <w:r>
              <w:rPr>
                <w:sz w:val="24"/>
              </w:rPr>
              <w:t>processes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compliance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mechanisms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monitor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compliance with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UN Global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principles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OECD</w:t>
            </w:r>
          </w:p>
          <w:p w14:paraId="2287ED8E" w14:textId="77777777" w:rsidR="00484B26" w:rsidRDefault="00461BC4">
            <w:pPr>
              <w:pStyle w:val="TableParagraph"/>
              <w:spacing w:line="270" w:lineRule="atLeast"/>
              <w:ind w:left="827" w:right="364"/>
              <w:rPr>
                <w:sz w:val="24"/>
              </w:rPr>
            </w:pPr>
            <w:r>
              <w:rPr>
                <w:sz w:val="24"/>
              </w:rPr>
              <w:t>Guidelines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Multinational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Enterprises</w:t>
            </w:r>
          </w:p>
        </w:tc>
        <w:tc>
          <w:tcPr>
            <w:tcW w:w="3331" w:type="dxa"/>
          </w:tcPr>
          <w:p w14:paraId="53B1260B" w14:textId="77777777" w:rsidR="00484B26" w:rsidRDefault="00461BC4">
            <w:pPr>
              <w:pStyle w:val="TableParagraph"/>
              <w:spacing w:before="109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Share of investments in 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monitor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compliance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UNGC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OECD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Guidelines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Multinational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Enterprises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grievance</w:t>
            </w:r>
          </w:p>
          <w:p w14:paraId="4E0D5C72" w14:textId="77777777" w:rsidR="00484B26" w:rsidRDefault="00461BC4">
            <w:pPr>
              <w:pStyle w:val="TableParagraph"/>
              <w:tabs>
                <w:tab w:val="left" w:pos="2382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/complaints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handling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mechanisms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violations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UNGC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principles or OECD Guidelines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Multinational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Enterprises</w:t>
            </w:r>
          </w:p>
        </w:tc>
        <w:tc>
          <w:tcPr>
            <w:tcW w:w="1831" w:type="dxa"/>
          </w:tcPr>
          <w:p w14:paraId="71A0633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310A509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73C2085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75C6015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482F2307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1D0DA529" w14:textId="77777777">
        <w:trPr>
          <w:trHeight w:val="661"/>
        </w:trPr>
        <w:tc>
          <w:tcPr>
            <w:tcW w:w="113" w:type="dxa"/>
            <w:vMerge/>
            <w:tcBorders>
              <w:top w:val="nil"/>
            </w:tcBorders>
          </w:tcPr>
          <w:p w14:paraId="168D059F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3B1D5CE2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708125D0" w14:textId="77777777" w:rsidR="00484B26" w:rsidRDefault="00461BC4">
            <w:pPr>
              <w:pStyle w:val="TableParagraph"/>
              <w:ind w:left="827" w:right="281" w:hanging="360"/>
              <w:rPr>
                <w:sz w:val="24"/>
              </w:rPr>
            </w:pPr>
            <w:r>
              <w:rPr>
                <w:sz w:val="24"/>
              </w:rPr>
              <w:t>12. Unadjusted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gender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gap</w:t>
            </w:r>
          </w:p>
        </w:tc>
        <w:tc>
          <w:tcPr>
            <w:tcW w:w="3331" w:type="dxa"/>
          </w:tcPr>
          <w:p w14:paraId="259482FE" w14:textId="77777777" w:rsidR="00484B26" w:rsidRDefault="00461BC4">
            <w:pPr>
              <w:pStyle w:val="TableParagraph"/>
              <w:spacing w:before="89" w:line="27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Average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unadjusted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gender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pay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investee companies</w:t>
            </w:r>
          </w:p>
        </w:tc>
        <w:tc>
          <w:tcPr>
            <w:tcW w:w="1831" w:type="dxa"/>
          </w:tcPr>
          <w:p w14:paraId="4D72097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2AE0EC4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11D40F9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0F660FF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597FF60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1C004239" w14:textId="77777777">
        <w:trPr>
          <w:trHeight w:val="1489"/>
        </w:trPr>
        <w:tc>
          <w:tcPr>
            <w:tcW w:w="113" w:type="dxa"/>
            <w:vMerge/>
            <w:tcBorders>
              <w:top w:val="nil"/>
            </w:tcBorders>
          </w:tcPr>
          <w:p w14:paraId="2F85E818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3F259E29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14:paraId="213162A3" w14:textId="77777777" w:rsidR="00484B26" w:rsidRDefault="00461BC4">
            <w:pPr>
              <w:pStyle w:val="TableParagraph"/>
              <w:ind w:left="827" w:right="447" w:hanging="360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diversity</w:t>
            </w:r>
          </w:p>
        </w:tc>
        <w:tc>
          <w:tcPr>
            <w:tcW w:w="3331" w:type="dxa"/>
          </w:tcPr>
          <w:p w14:paraId="7EA1D596" w14:textId="77777777" w:rsidR="00484B26" w:rsidRDefault="00461BC4">
            <w:pPr>
              <w:pStyle w:val="TableParagraph"/>
              <w:spacing w:before="89"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Average ratio of female to male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companies,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expressed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members</w:t>
            </w:r>
          </w:p>
        </w:tc>
        <w:tc>
          <w:tcPr>
            <w:tcW w:w="1831" w:type="dxa"/>
          </w:tcPr>
          <w:p w14:paraId="218BDB8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0D724DA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</w:tcPr>
          <w:p w14:paraId="751A81B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</w:tcPr>
          <w:p w14:paraId="14EF5F91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3E31EA8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  <w:tr w:rsidR="00484B26" w14:paraId="5D7A2F11" w14:textId="77777777">
        <w:trPr>
          <w:trHeight w:val="932"/>
        </w:trPr>
        <w:tc>
          <w:tcPr>
            <w:tcW w:w="113" w:type="dxa"/>
            <w:vMerge/>
            <w:tcBorders>
              <w:top w:val="nil"/>
            </w:tcBorders>
          </w:tcPr>
          <w:p w14:paraId="50F9491E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bottom w:val="single" w:sz="8" w:space="0" w:color="000000"/>
            </w:tcBorders>
          </w:tcPr>
          <w:p w14:paraId="0676D78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bottom w:val="single" w:sz="8" w:space="0" w:color="000000"/>
            </w:tcBorders>
          </w:tcPr>
          <w:p w14:paraId="1836D812" w14:textId="77777777" w:rsidR="00484B26" w:rsidRDefault="00461BC4">
            <w:pPr>
              <w:pStyle w:val="TableParagraph"/>
              <w:ind w:left="827" w:right="324" w:hanging="360"/>
              <w:rPr>
                <w:sz w:val="24"/>
              </w:rPr>
            </w:pPr>
            <w:r>
              <w:rPr>
                <w:sz w:val="24"/>
              </w:rPr>
              <w:t>14. Exposure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controversial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weapons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(anti-</w:t>
            </w:r>
          </w:p>
        </w:tc>
        <w:tc>
          <w:tcPr>
            <w:tcW w:w="3331" w:type="dxa"/>
            <w:tcBorders>
              <w:bottom w:val="single" w:sz="8" w:space="0" w:color="000000"/>
            </w:tcBorders>
          </w:tcPr>
          <w:p w14:paraId="0B0BDA59" w14:textId="77777777" w:rsidR="00484B26" w:rsidRDefault="00461BC4">
            <w:pPr>
              <w:pStyle w:val="TableParagraph"/>
              <w:spacing w:before="89"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Share of investments in 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manufacture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selling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</w:tc>
        <w:tc>
          <w:tcPr>
            <w:tcW w:w="1831" w:type="dxa"/>
            <w:tcBorders>
              <w:bottom w:val="single" w:sz="8" w:space="0" w:color="000000"/>
            </w:tcBorders>
          </w:tcPr>
          <w:p w14:paraId="60C4377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  <w:tcBorders>
              <w:bottom w:val="single" w:sz="8" w:space="0" w:color="000000"/>
            </w:tcBorders>
          </w:tcPr>
          <w:p w14:paraId="62908D5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bottom w:val="single" w:sz="8" w:space="0" w:color="000000"/>
            </w:tcBorders>
          </w:tcPr>
          <w:p w14:paraId="5E8C57BE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399" w:type="dxa"/>
            <w:tcBorders>
              <w:bottom w:val="single" w:sz="8" w:space="0" w:color="000000"/>
            </w:tcBorders>
          </w:tcPr>
          <w:p w14:paraId="490EF2E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14:paraId="5D88A04A" w14:textId="77777777" w:rsidR="00484B26" w:rsidRDefault="00484B26">
            <w:pPr>
              <w:pStyle w:val="TableParagraph"/>
              <w:rPr>
                <w:sz w:val="24"/>
              </w:rPr>
            </w:pPr>
          </w:p>
        </w:tc>
      </w:tr>
    </w:tbl>
    <w:p w14:paraId="336C8681" w14:textId="77777777" w:rsidR="00484B26" w:rsidRDefault="00484B26">
      <w:pPr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6570C8D8" w14:textId="77777777" w:rsidR="00484B26" w:rsidRDefault="00484B26">
      <w:pPr>
        <w:pStyle w:val="Corpotesto"/>
        <w:spacing w:before="10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644"/>
        <w:gridCol w:w="2587"/>
        <w:gridCol w:w="3331"/>
        <w:gridCol w:w="1831"/>
        <w:gridCol w:w="1781"/>
        <w:gridCol w:w="1469"/>
        <w:gridCol w:w="1399"/>
        <w:gridCol w:w="113"/>
      </w:tblGrid>
      <w:tr w:rsidR="00484B26" w14:paraId="0DE4E78B" w14:textId="77777777">
        <w:trPr>
          <w:trHeight w:val="1933"/>
        </w:trPr>
        <w:tc>
          <w:tcPr>
            <w:tcW w:w="113" w:type="dxa"/>
            <w:tcBorders>
              <w:bottom w:val="nil"/>
            </w:tcBorders>
          </w:tcPr>
          <w:p w14:paraId="32D5F956" w14:textId="77777777" w:rsidR="00484B26" w:rsidRDefault="00484B26">
            <w:pPr>
              <w:pStyle w:val="TableParagraph"/>
            </w:pPr>
          </w:p>
        </w:tc>
        <w:tc>
          <w:tcPr>
            <w:tcW w:w="1644" w:type="dxa"/>
            <w:tcBorders>
              <w:top w:val="double" w:sz="1" w:space="0" w:color="000000"/>
            </w:tcBorders>
          </w:tcPr>
          <w:p w14:paraId="55CB1D2D" w14:textId="77777777" w:rsidR="00484B26" w:rsidRDefault="00484B26">
            <w:pPr>
              <w:pStyle w:val="TableParagraph"/>
            </w:pPr>
          </w:p>
        </w:tc>
        <w:tc>
          <w:tcPr>
            <w:tcW w:w="2587" w:type="dxa"/>
            <w:tcBorders>
              <w:top w:val="double" w:sz="1" w:space="0" w:color="000000"/>
            </w:tcBorders>
          </w:tcPr>
          <w:p w14:paraId="6C2B2561" w14:textId="77777777" w:rsidR="00484B26" w:rsidRDefault="00461BC4">
            <w:pPr>
              <w:pStyle w:val="TableParagraph"/>
              <w:ind w:left="827" w:right="117"/>
              <w:rPr>
                <w:sz w:val="24"/>
              </w:rPr>
            </w:pPr>
            <w:r>
              <w:rPr>
                <w:sz w:val="24"/>
              </w:rPr>
              <w:t>personnel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mines,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cluster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munitions,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chemical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weapons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14:paraId="4E45F8DE" w14:textId="77777777" w:rsidR="00484B26" w:rsidRDefault="00461BC4">
            <w:pPr>
              <w:pStyle w:val="TableParagraph"/>
              <w:spacing w:line="270" w:lineRule="atLeast"/>
              <w:ind w:left="827" w:right="780"/>
              <w:rPr>
                <w:sz w:val="24"/>
              </w:rPr>
            </w:pPr>
            <w:r>
              <w:rPr>
                <w:spacing w:val="-1"/>
                <w:sz w:val="24"/>
              </w:rPr>
              <w:t>biological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weapons)</w:t>
            </w:r>
          </w:p>
        </w:tc>
        <w:tc>
          <w:tcPr>
            <w:tcW w:w="3331" w:type="dxa"/>
            <w:tcBorders>
              <w:top w:val="double" w:sz="1" w:space="0" w:color="000000"/>
            </w:tcBorders>
          </w:tcPr>
          <w:p w14:paraId="6D693596" w14:textId="77777777" w:rsidR="00484B26" w:rsidRDefault="00461BC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controversial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weapons</w:t>
            </w:r>
          </w:p>
        </w:tc>
        <w:tc>
          <w:tcPr>
            <w:tcW w:w="1831" w:type="dxa"/>
            <w:tcBorders>
              <w:top w:val="double" w:sz="1" w:space="0" w:color="000000"/>
            </w:tcBorders>
          </w:tcPr>
          <w:p w14:paraId="7839ACA1" w14:textId="77777777" w:rsidR="00484B26" w:rsidRDefault="00484B26">
            <w:pPr>
              <w:pStyle w:val="TableParagraph"/>
            </w:pPr>
          </w:p>
        </w:tc>
        <w:tc>
          <w:tcPr>
            <w:tcW w:w="1781" w:type="dxa"/>
            <w:tcBorders>
              <w:top w:val="double" w:sz="1" w:space="0" w:color="000000"/>
            </w:tcBorders>
          </w:tcPr>
          <w:p w14:paraId="57A0A77B" w14:textId="77777777" w:rsidR="00484B26" w:rsidRDefault="00484B26">
            <w:pPr>
              <w:pStyle w:val="TableParagraph"/>
            </w:pPr>
          </w:p>
        </w:tc>
        <w:tc>
          <w:tcPr>
            <w:tcW w:w="1469" w:type="dxa"/>
            <w:tcBorders>
              <w:top w:val="double" w:sz="1" w:space="0" w:color="000000"/>
            </w:tcBorders>
          </w:tcPr>
          <w:p w14:paraId="4945F16D" w14:textId="77777777" w:rsidR="00484B26" w:rsidRDefault="00484B26">
            <w:pPr>
              <w:pStyle w:val="TableParagraph"/>
            </w:pPr>
          </w:p>
        </w:tc>
        <w:tc>
          <w:tcPr>
            <w:tcW w:w="1399" w:type="dxa"/>
            <w:tcBorders>
              <w:top w:val="double" w:sz="1" w:space="0" w:color="000000"/>
            </w:tcBorders>
          </w:tcPr>
          <w:p w14:paraId="1B4BB0FA" w14:textId="77777777" w:rsidR="00484B26" w:rsidRDefault="00484B26">
            <w:pPr>
              <w:pStyle w:val="TableParagraph"/>
            </w:pPr>
          </w:p>
        </w:tc>
        <w:tc>
          <w:tcPr>
            <w:tcW w:w="113" w:type="dxa"/>
            <w:tcBorders>
              <w:bottom w:val="nil"/>
            </w:tcBorders>
          </w:tcPr>
          <w:p w14:paraId="41D11A25" w14:textId="77777777" w:rsidR="00484B26" w:rsidRDefault="00484B26">
            <w:pPr>
              <w:pStyle w:val="TableParagraph"/>
            </w:pPr>
          </w:p>
        </w:tc>
      </w:tr>
      <w:tr w:rsidR="00484B26" w14:paraId="41EED95C" w14:textId="77777777">
        <w:trPr>
          <w:trHeight w:val="1187"/>
        </w:trPr>
        <w:tc>
          <w:tcPr>
            <w:tcW w:w="113" w:type="dxa"/>
            <w:tcBorders>
              <w:top w:val="nil"/>
              <w:bottom w:val="nil"/>
            </w:tcBorders>
          </w:tcPr>
          <w:p w14:paraId="21937AC4" w14:textId="77777777" w:rsidR="00484B26" w:rsidRDefault="00484B26">
            <w:pPr>
              <w:pStyle w:val="TableParagraph"/>
            </w:pPr>
          </w:p>
        </w:tc>
        <w:tc>
          <w:tcPr>
            <w:tcW w:w="14042" w:type="dxa"/>
            <w:gridSpan w:val="7"/>
          </w:tcPr>
          <w:p w14:paraId="31D97EAE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7FDDAC01" w14:textId="77777777" w:rsidR="00484B26" w:rsidRDefault="00461BC4">
            <w:pPr>
              <w:pStyle w:val="TableParagraph"/>
              <w:spacing w:before="216"/>
              <w:ind w:left="3309" w:right="3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sovereigns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supranationals</w:t>
            </w:r>
            <w:proofErr w:type="spellEnd"/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761C978C" w14:textId="77777777" w:rsidR="00484B26" w:rsidRDefault="00484B26">
            <w:pPr>
              <w:pStyle w:val="TableParagraph"/>
            </w:pPr>
          </w:p>
        </w:tc>
      </w:tr>
      <w:tr w:rsidR="00484B26" w14:paraId="18E541E4" w14:textId="77777777">
        <w:trPr>
          <w:trHeight w:val="2603"/>
        </w:trPr>
        <w:tc>
          <w:tcPr>
            <w:tcW w:w="113" w:type="dxa"/>
            <w:tcBorders>
              <w:top w:val="nil"/>
              <w:bottom w:val="nil"/>
            </w:tcBorders>
          </w:tcPr>
          <w:p w14:paraId="03156FDF" w14:textId="77777777" w:rsidR="00484B26" w:rsidRDefault="00484B26">
            <w:pPr>
              <w:pStyle w:val="TableParagraph"/>
            </w:pPr>
          </w:p>
        </w:tc>
        <w:tc>
          <w:tcPr>
            <w:tcW w:w="4231" w:type="dxa"/>
            <w:gridSpan w:val="2"/>
          </w:tcPr>
          <w:p w14:paraId="6871827E" w14:textId="77777777" w:rsidR="00484B26" w:rsidRDefault="00461BC4">
            <w:pPr>
              <w:pStyle w:val="TableParagraph"/>
              <w:spacing w:before="119"/>
              <w:ind w:left="484"/>
              <w:rPr>
                <w:b/>
                <w:sz w:val="24"/>
              </w:rPr>
            </w:pPr>
            <w:r>
              <w:rPr>
                <w:b/>
                <w:sz w:val="24"/>
              </w:rPr>
              <w:t>Adverse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sustainability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indicator</w:t>
            </w:r>
          </w:p>
        </w:tc>
        <w:tc>
          <w:tcPr>
            <w:tcW w:w="3331" w:type="dxa"/>
          </w:tcPr>
          <w:p w14:paraId="65A81CBA" w14:textId="77777777" w:rsidR="00484B26" w:rsidRDefault="00461BC4">
            <w:pPr>
              <w:pStyle w:val="TableParagraph"/>
              <w:spacing w:before="119"/>
              <w:ind w:left="1296" w:right="1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Metric</w:t>
            </w:r>
          </w:p>
        </w:tc>
        <w:tc>
          <w:tcPr>
            <w:tcW w:w="1831" w:type="dxa"/>
          </w:tcPr>
          <w:p w14:paraId="7D62ED33" w14:textId="77777777" w:rsidR="00484B26" w:rsidRDefault="00461BC4">
            <w:pPr>
              <w:pStyle w:val="TableParagraph"/>
              <w:spacing w:before="11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Impact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[year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n]</w:t>
            </w:r>
          </w:p>
        </w:tc>
        <w:tc>
          <w:tcPr>
            <w:tcW w:w="1781" w:type="dxa"/>
          </w:tcPr>
          <w:p w14:paraId="5732B15E" w14:textId="77777777" w:rsidR="00484B26" w:rsidRDefault="00461BC4">
            <w:pPr>
              <w:pStyle w:val="TableParagraph"/>
              <w:spacing w:before="119"/>
              <w:ind w:left="684" w:right="215" w:hanging="456"/>
              <w:rPr>
                <w:b/>
                <w:sz w:val="24"/>
              </w:rPr>
            </w:pPr>
            <w:r>
              <w:rPr>
                <w:b/>
                <w:sz w:val="24"/>
              </w:rPr>
              <w:t>Impact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[year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n-1]</w:t>
            </w:r>
          </w:p>
        </w:tc>
        <w:tc>
          <w:tcPr>
            <w:tcW w:w="1469" w:type="dxa"/>
          </w:tcPr>
          <w:p w14:paraId="4ECB3618" w14:textId="77777777" w:rsidR="00484B26" w:rsidRDefault="00461BC4">
            <w:pPr>
              <w:pStyle w:val="TableParagraph"/>
              <w:spacing w:before="11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Explanation</w:t>
            </w:r>
          </w:p>
        </w:tc>
        <w:tc>
          <w:tcPr>
            <w:tcW w:w="1399" w:type="dxa"/>
          </w:tcPr>
          <w:p w14:paraId="64E7137A" w14:textId="77777777" w:rsidR="00484B26" w:rsidRDefault="00461BC4">
            <w:pPr>
              <w:pStyle w:val="TableParagraph"/>
              <w:spacing w:before="100" w:line="270" w:lineRule="atLeast"/>
              <w:ind w:left="122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Actions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taken, and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actions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planned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targets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set for the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reference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period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0FE32A95" w14:textId="77777777" w:rsidR="00484B26" w:rsidRDefault="00484B26">
            <w:pPr>
              <w:pStyle w:val="TableParagraph"/>
            </w:pPr>
          </w:p>
        </w:tc>
      </w:tr>
      <w:tr w:rsidR="00484B26" w14:paraId="72EBCCC7" w14:textId="77777777">
        <w:trPr>
          <w:trHeight w:val="671"/>
        </w:trPr>
        <w:tc>
          <w:tcPr>
            <w:tcW w:w="113" w:type="dxa"/>
            <w:tcBorders>
              <w:top w:val="nil"/>
              <w:bottom w:val="nil"/>
            </w:tcBorders>
          </w:tcPr>
          <w:p w14:paraId="2E1D7E4D" w14:textId="77777777" w:rsidR="00484B26" w:rsidRDefault="00484B26">
            <w:pPr>
              <w:pStyle w:val="TableParagraph"/>
            </w:pPr>
          </w:p>
        </w:tc>
        <w:tc>
          <w:tcPr>
            <w:tcW w:w="1644" w:type="dxa"/>
          </w:tcPr>
          <w:p w14:paraId="3C832BD6" w14:textId="77777777" w:rsidR="00484B26" w:rsidRDefault="00461BC4">
            <w:pPr>
              <w:pStyle w:val="TableParagraph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Environmental</w:t>
            </w:r>
          </w:p>
        </w:tc>
        <w:tc>
          <w:tcPr>
            <w:tcW w:w="2587" w:type="dxa"/>
          </w:tcPr>
          <w:p w14:paraId="0F357EBF" w14:textId="77777777" w:rsidR="00484B26" w:rsidRDefault="00461BC4">
            <w:pPr>
              <w:pStyle w:val="TableParagraph"/>
              <w:spacing w:line="247" w:lineRule="exact"/>
              <w:ind w:left="467"/>
            </w:pPr>
            <w:r>
              <w:t>15.</w:t>
            </w:r>
            <w:r>
              <w:rPr>
                <w:spacing w:val="29"/>
              </w:rPr>
              <w:t xml:space="preserve"> </w:t>
            </w:r>
            <w:r>
              <w:t>GHG</w:t>
            </w:r>
            <w:r>
              <w:rPr>
                <w:spacing w:val="-1"/>
              </w:rPr>
              <w:t xml:space="preserve"> </w:t>
            </w:r>
            <w:r>
              <w:t>intensity</w:t>
            </w:r>
          </w:p>
        </w:tc>
        <w:tc>
          <w:tcPr>
            <w:tcW w:w="3331" w:type="dxa"/>
          </w:tcPr>
          <w:p w14:paraId="124C1C3D" w14:textId="77777777" w:rsidR="00484B26" w:rsidRDefault="00461BC4">
            <w:pPr>
              <w:pStyle w:val="TableParagraph"/>
              <w:tabs>
                <w:tab w:val="left" w:pos="887"/>
                <w:tab w:val="left" w:pos="1972"/>
                <w:tab w:val="left" w:pos="2435"/>
              </w:tabs>
              <w:spacing w:before="99"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GHG</w:t>
            </w:r>
            <w:r>
              <w:rPr>
                <w:sz w:val="24"/>
              </w:rPr>
              <w:tab/>
              <w:t>intensity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countries</w:t>
            </w:r>
          </w:p>
        </w:tc>
        <w:tc>
          <w:tcPr>
            <w:tcW w:w="1831" w:type="dxa"/>
          </w:tcPr>
          <w:p w14:paraId="0CE40224" w14:textId="77777777" w:rsidR="00484B26" w:rsidRDefault="00484B26">
            <w:pPr>
              <w:pStyle w:val="TableParagraph"/>
            </w:pPr>
          </w:p>
        </w:tc>
        <w:tc>
          <w:tcPr>
            <w:tcW w:w="1781" w:type="dxa"/>
          </w:tcPr>
          <w:p w14:paraId="2232D87A" w14:textId="77777777" w:rsidR="00484B26" w:rsidRDefault="00484B26">
            <w:pPr>
              <w:pStyle w:val="TableParagraph"/>
            </w:pPr>
          </w:p>
        </w:tc>
        <w:tc>
          <w:tcPr>
            <w:tcW w:w="1469" w:type="dxa"/>
          </w:tcPr>
          <w:p w14:paraId="13A7790B" w14:textId="77777777" w:rsidR="00484B26" w:rsidRDefault="00484B26">
            <w:pPr>
              <w:pStyle w:val="TableParagraph"/>
            </w:pPr>
          </w:p>
        </w:tc>
        <w:tc>
          <w:tcPr>
            <w:tcW w:w="1399" w:type="dxa"/>
          </w:tcPr>
          <w:p w14:paraId="1ADB61BB" w14:textId="77777777" w:rsidR="00484B26" w:rsidRDefault="00484B26">
            <w:pPr>
              <w:pStyle w:val="TableParagraph"/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6D410864" w14:textId="77777777" w:rsidR="00484B26" w:rsidRDefault="00484B26">
            <w:pPr>
              <w:pStyle w:val="TableParagraph"/>
            </w:pPr>
          </w:p>
        </w:tc>
      </w:tr>
      <w:tr w:rsidR="00484B26" w14:paraId="2793464B" w14:textId="77777777">
        <w:trPr>
          <w:trHeight w:val="2317"/>
        </w:trPr>
        <w:tc>
          <w:tcPr>
            <w:tcW w:w="113" w:type="dxa"/>
            <w:tcBorders>
              <w:top w:val="nil"/>
            </w:tcBorders>
          </w:tcPr>
          <w:p w14:paraId="5B1BD039" w14:textId="77777777" w:rsidR="00484B26" w:rsidRDefault="00484B26">
            <w:pPr>
              <w:pStyle w:val="TableParagraph"/>
            </w:pPr>
          </w:p>
        </w:tc>
        <w:tc>
          <w:tcPr>
            <w:tcW w:w="1644" w:type="dxa"/>
            <w:tcBorders>
              <w:bottom w:val="single" w:sz="8" w:space="0" w:color="000000"/>
            </w:tcBorders>
          </w:tcPr>
          <w:p w14:paraId="55100421" w14:textId="77777777" w:rsidR="00484B26" w:rsidRDefault="00461BC4">
            <w:pPr>
              <w:pStyle w:val="TableParagraph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Social</w:t>
            </w:r>
          </w:p>
        </w:tc>
        <w:tc>
          <w:tcPr>
            <w:tcW w:w="2587" w:type="dxa"/>
            <w:tcBorders>
              <w:bottom w:val="single" w:sz="8" w:space="0" w:color="000000"/>
            </w:tcBorders>
          </w:tcPr>
          <w:p w14:paraId="627B55A1" w14:textId="77777777" w:rsidR="00484B26" w:rsidRDefault="00461BC4">
            <w:pPr>
              <w:pStyle w:val="TableParagraph"/>
              <w:ind w:left="827" w:right="149" w:hanging="360"/>
            </w:pPr>
            <w:r>
              <w:t>16.</w:t>
            </w:r>
            <w:r>
              <w:rPr>
                <w:spacing w:val="21"/>
              </w:rPr>
              <w:t xml:space="preserve"> </w:t>
            </w:r>
            <w:r>
              <w:t>Investee</w:t>
            </w:r>
            <w:r>
              <w:rPr>
                <w:spacing w:val="-5"/>
              </w:rPr>
              <w:t xml:space="preserve"> </w:t>
            </w:r>
            <w:r>
              <w:t>countries</w:t>
            </w:r>
            <w:r>
              <w:rPr>
                <w:spacing w:val="-52"/>
              </w:rPr>
              <w:t xml:space="preserve"> </w:t>
            </w:r>
            <w:r>
              <w:t>subject to social</w:t>
            </w:r>
            <w:r>
              <w:rPr>
                <w:spacing w:val="1"/>
              </w:rPr>
              <w:t xml:space="preserve"> </w:t>
            </w:r>
            <w:r>
              <w:t>violations</w:t>
            </w:r>
          </w:p>
        </w:tc>
        <w:tc>
          <w:tcPr>
            <w:tcW w:w="3331" w:type="dxa"/>
            <w:tcBorders>
              <w:bottom w:val="single" w:sz="8" w:space="0" w:color="000000"/>
            </w:tcBorders>
          </w:tcPr>
          <w:p w14:paraId="3090F40E" w14:textId="77777777" w:rsidR="00484B26" w:rsidRDefault="00461BC4">
            <w:pPr>
              <w:pStyle w:val="TableParagraph"/>
              <w:spacing w:before="94"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countries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violations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(absolute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divided by all 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countries),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referred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international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treaties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conventions,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Nations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principles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and,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</w:p>
        </w:tc>
        <w:tc>
          <w:tcPr>
            <w:tcW w:w="1831" w:type="dxa"/>
            <w:tcBorders>
              <w:bottom w:val="single" w:sz="8" w:space="0" w:color="000000"/>
            </w:tcBorders>
          </w:tcPr>
          <w:p w14:paraId="43EF8C83" w14:textId="77777777" w:rsidR="00484B26" w:rsidRDefault="00484B26">
            <w:pPr>
              <w:pStyle w:val="TableParagraph"/>
            </w:pPr>
          </w:p>
        </w:tc>
        <w:tc>
          <w:tcPr>
            <w:tcW w:w="1781" w:type="dxa"/>
            <w:tcBorders>
              <w:bottom w:val="single" w:sz="8" w:space="0" w:color="000000"/>
            </w:tcBorders>
          </w:tcPr>
          <w:p w14:paraId="57EE45BF" w14:textId="77777777" w:rsidR="00484B26" w:rsidRDefault="00484B26">
            <w:pPr>
              <w:pStyle w:val="TableParagraph"/>
            </w:pPr>
          </w:p>
        </w:tc>
        <w:tc>
          <w:tcPr>
            <w:tcW w:w="1469" w:type="dxa"/>
            <w:tcBorders>
              <w:bottom w:val="single" w:sz="8" w:space="0" w:color="000000"/>
            </w:tcBorders>
          </w:tcPr>
          <w:p w14:paraId="6AF68727" w14:textId="77777777" w:rsidR="00484B26" w:rsidRDefault="00484B26">
            <w:pPr>
              <w:pStyle w:val="TableParagraph"/>
            </w:pPr>
          </w:p>
        </w:tc>
        <w:tc>
          <w:tcPr>
            <w:tcW w:w="1399" w:type="dxa"/>
            <w:tcBorders>
              <w:bottom w:val="single" w:sz="8" w:space="0" w:color="000000"/>
            </w:tcBorders>
          </w:tcPr>
          <w:p w14:paraId="0EABCA0C" w14:textId="77777777" w:rsidR="00484B26" w:rsidRDefault="00484B26">
            <w:pPr>
              <w:pStyle w:val="TableParagraph"/>
            </w:pPr>
          </w:p>
        </w:tc>
        <w:tc>
          <w:tcPr>
            <w:tcW w:w="113" w:type="dxa"/>
            <w:tcBorders>
              <w:top w:val="nil"/>
            </w:tcBorders>
          </w:tcPr>
          <w:p w14:paraId="6F72F0F8" w14:textId="77777777" w:rsidR="00484B26" w:rsidRDefault="00484B26">
            <w:pPr>
              <w:pStyle w:val="TableParagraph"/>
            </w:pPr>
          </w:p>
        </w:tc>
      </w:tr>
    </w:tbl>
    <w:p w14:paraId="57FC69CF" w14:textId="77777777" w:rsidR="00484B26" w:rsidRDefault="00484B26">
      <w:p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09741DBE" w14:textId="77777777" w:rsidR="00484B26" w:rsidRDefault="00484B26">
      <w:pPr>
        <w:pStyle w:val="Corpotesto"/>
        <w:spacing w:before="10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644"/>
        <w:gridCol w:w="2587"/>
        <w:gridCol w:w="3331"/>
        <w:gridCol w:w="1831"/>
        <w:gridCol w:w="1781"/>
        <w:gridCol w:w="1469"/>
        <w:gridCol w:w="1399"/>
        <w:gridCol w:w="113"/>
      </w:tblGrid>
      <w:tr w:rsidR="00484B26" w14:paraId="6ECAB20B" w14:textId="77777777">
        <w:trPr>
          <w:trHeight w:val="277"/>
        </w:trPr>
        <w:tc>
          <w:tcPr>
            <w:tcW w:w="113" w:type="dxa"/>
            <w:tcBorders>
              <w:bottom w:val="nil"/>
            </w:tcBorders>
          </w:tcPr>
          <w:p w14:paraId="46A5B8F2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double" w:sz="1" w:space="0" w:color="000000"/>
            </w:tcBorders>
          </w:tcPr>
          <w:p w14:paraId="5EB4FB39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  <w:tcBorders>
              <w:top w:val="double" w:sz="1" w:space="0" w:color="000000"/>
            </w:tcBorders>
          </w:tcPr>
          <w:p w14:paraId="60169558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3331" w:type="dxa"/>
            <w:tcBorders>
              <w:top w:val="double" w:sz="1" w:space="0" w:color="000000"/>
            </w:tcBorders>
          </w:tcPr>
          <w:p w14:paraId="5D6C306D" w14:textId="77777777" w:rsidR="00484B26" w:rsidRDefault="00461BC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applicable,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</w:p>
        </w:tc>
        <w:tc>
          <w:tcPr>
            <w:tcW w:w="1831" w:type="dxa"/>
            <w:tcBorders>
              <w:top w:val="double" w:sz="1" w:space="0" w:color="000000"/>
            </w:tcBorders>
          </w:tcPr>
          <w:p w14:paraId="1A8AAF2D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double" w:sz="1" w:space="0" w:color="000000"/>
            </w:tcBorders>
          </w:tcPr>
          <w:p w14:paraId="556F0233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double" w:sz="1" w:space="0" w:color="000000"/>
            </w:tcBorders>
          </w:tcPr>
          <w:p w14:paraId="1EB448DA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  <w:tcBorders>
              <w:top w:val="double" w:sz="1" w:space="0" w:color="000000"/>
            </w:tcBorders>
          </w:tcPr>
          <w:p w14:paraId="055BA35F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bottom w:val="nil"/>
            </w:tcBorders>
          </w:tcPr>
          <w:p w14:paraId="279734A0" w14:textId="77777777" w:rsidR="00484B26" w:rsidRDefault="00484B26">
            <w:pPr>
              <w:pStyle w:val="TableParagraph"/>
              <w:rPr>
                <w:sz w:val="20"/>
              </w:rPr>
            </w:pPr>
          </w:p>
        </w:tc>
      </w:tr>
      <w:tr w:rsidR="00484B26" w14:paraId="2907BD29" w14:textId="77777777">
        <w:trPr>
          <w:trHeight w:val="1187"/>
        </w:trPr>
        <w:tc>
          <w:tcPr>
            <w:tcW w:w="113" w:type="dxa"/>
            <w:tcBorders>
              <w:top w:val="nil"/>
              <w:bottom w:val="nil"/>
            </w:tcBorders>
          </w:tcPr>
          <w:p w14:paraId="711D3A9E" w14:textId="77777777" w:rsidR="00484B26" w:rsidRDefault="00484B26">
            <w:pPr>
              <w:pStyle w:val="TableParagraph"/>
            </w:pPr>
          </w:p>
        </w:tc>
        <w:tc>
          <w:tcPr>
            <w:tcW w:w="14042" w:type="dxa"/>
            <w:gridSpan w:val="7"/>
          </w:tcPr>
          <w:p w14:paraId="095EAB86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0FE6EB5B" w14:textId="77777777" w:rsidR="00484B26" w:rsidRDefault="00461BC4">
            <w:pPr>
              <w:pStyle w:val="TableParagraph"/>
              <w:spacing w:before="216"/>
              <w:ind w:left="3306" w:right="3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estate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assets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28DFB3F6" w14:textId="77777777" w:rsidR="00484B26" w:rsidRDefault="00484B26">
            <w:pPr>
              <w:pStyle w:val="TableParagraph"/>
            </w:pPr>
          </w:p>
        </w:tc>
      </w:tr>
      <w:tr w:rsidR="00484B26" w14:paraId="7AD77DE5" w14:textId="77777777">
        <w:trPr>
          <w:trHeight w:val="2603"/>
        </w:trPr>
        <w:tc>
          <w:tcPr>
            <w:tcW w:w="113" w:type="dxa"/>
            <w:tcBorders>
              <w:top w:val="nil"/>
              <w:bottom w:val="nil"/>
            </w:tcBorders>
          </w:tcPr>
          <w:p w14:paraId="28F08ABD" w14:textId="77777777" w:rsidR="00484B26" w:rsidRDefault="00484B26">
            <w:pPr>
              <w:pStyle w:val="TableParagraph"/>
            </w:pPr>
          </w:p>
        </w:tc>
        <w:tc>
          <w:tcPr>
            <w:tcW w:w="4231" w:type="dxa"/>
            <w:gridSpan w:val="2"/>
          </w:tcPr>
          <w:p w14:paraId="2F073B05" w14:textId="77777777" w:rsidR="00484B26" w:rsidRDefault="00461BC4">
            <w:pPr>
              <w:pStyle w:val="TableParagraph"/>
              <w:spacing w:line="251" w:lineRule="exact"/>
              <w:ind w:left="830"/>
              <w:rPr>
                <w:b/>
              </w:rPr>
            </w:pPr>
            <w:r>
              <w:rPr>
                <w:b/>
              </w:rPr>
              <w:t>Adverse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sustainability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indicator</w:t>
            </w:r>
          </w:p>
        </w:tc>
        <w:tc>
          <w:tcPr>
            <w:tcW w:w="3331" w:type="dxa"/>
            <w:tcBorders>
              <w:right w:val="single" w:sz="8" w:space="0" w:color="000000"/>
            </w:tcBorders>
          </w:tcPr>
          <w:p w14:paraId="436FF7CC" w14:textId="77777777" w:rsidR="00484B26" w:rsidRDefault="00461BC4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Metric</w:t>
            </w:r>
          </w:p>
        </w:tc>
        <w:tc>
          <w:tcPr>
            <w:tcW w:w="1831" w:type="dxa"/>
            <w:tcBorders>
              <w:left w:val="single" w:sz="8" w:space="0" w:color="000000"/>
            </w:tcBorders>
          </w:tcPr>
          <w:p w14:paraId="398223CD" w14:textId="77777777" w:rsidR="00484B26" w:rsidRDefault="00461BC4">
            <w:pPr>
              <w:pStyle w:val="TableParagraph"/>
              <w:spacing w:before="11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Impact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[year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n]</w:t>
            </w:r>
          </w:p>
        </w:tc>
        <w:tc>
          <w:tcPr>
            <w:tcW w:w="1781" w:type="dxa"/>
          </w:tcPr>
          <w:p w14:paraId="50A44F61" w14:textId="77777777" w:rsidR="00484B26" w:rsidRDefault="00461BC4">
            <w:pPr>
              <w:pStyle w:val="TableParagraph"/>
              <w:tabs>
                <w:tab w:val="left" w:pos="1137"/>
              </w:tabs>
              <w:spacing w:before="119"/>
              <w:ind w:left="108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Impact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[year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n-1]</w:t>
            </w:r>
          </w:p>
        </w:tc>
        <w:tc>
          <w:tcPr>
            <w:tcW w:w="1469" w:type="dxa"/>
          </w:tcPr>
          <w:p w14:paraId="4A862942" w14:textId="77777777" w:rsidR="00484B26" w:rsidRDefault="00461BC4">
            <w:pPr>
              <w:pStyle w:val="TableParagraph"/>
              <w:spacing w:before="11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Explanation</w:t>
            </w:r>
          </w:p>
        </w:tc>
        <w:tc>
          <w:tcPr>
            <w:tcW w:w="1399" w:type="dxa"/>
          </w:tcPr>
          <w:p w14:paraId="17E9ADD5" w14:textId="77777777" w:rsidR="00484B26" w:rsidRDefault="00461BC4">
            <w:pPr>
              <w:pStyle w:val="TableParagraph"/>
              <w:spacing w:before="100" w:line="270" w:lineRule="atLeast"/>
              <w:ind w:left="107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Actions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taken,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actions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planned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targets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set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reference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period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7ABE8A95" w14:textId="77777777" w:rsidR="00484B26" w:rsidRDefault="00484B26">
            <w:pPr>
              <w:pStyle w:val="TableParagraph"/>
            </w:pPr>
          </w:p>
        </w:tc>
      </w:tr>
      <w:tr w:rsidR="00484B26" w14:paraId="33622529" w14:textId="77777777">
        <w:trPr>
          <w:trHeight w:val="1223"/>
        </w:trPr>
        <w:tc>
          <w:tcPr>
            <w:tcW w:w="113" w:type="dxa"/>
            <w:tcBorders>
              <w:top w:val="nil"/>
              <w:bottom w:val="nil"/>
            </w:tcBorders>
          </w:tcPr>
          <w:p w14:paraId="3805BF7D" w14:textId="77777777" w:rsidR="00484B26" w:rsidRDefault="00484B26">
            <w:pPr>
              <w:pStyle w:val="TableParagraph"/>
            </w:pPr>
          </w:p>
        </w:tc>
        <w:tc>
          <w:tcPr>
            <w:tcW w:w="1644" w:type="dxa"/>
          </w:tcPr>
          <w:p w14:paraId="4F8FFDA5" w14:textId="77777777" w:rsidR="00484B26" w:rsidRDefault="00461BC4">
            <w:pPr>
              <w:pStyle w:val="TableParagraph"/>
              <w:spacing w:before="114"/>
              <w:ind w:left="110"/>
              <w:rPr>
                <w:sz w:val="24"/>
              </w:rPr>
            </w:pPr>
            <w:r>
              <w:rPr>
                <w:sz w:val="24"/>
              </w:rPr>
              <w:t>Fossil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fuels</w:t>
            </w:r>
          </w:p>
        </w:tc>
        <w:tc>
          <w:tcPr>
            <w:tcW w:w="2587" w:type="dxa"/>
          </w:tcPr>
          <w:p w14:paraId="6202779C" w14:textId="77777777" w:rsidR="00484B26" w:rsidRDefault="00484B26">
            <w:pPr>
              <w:pStyle w:val="TableParagraph"/>
              <w:spacing w:before="7"/>
              <w:rPr>
                <w:sz w:val="19"/>
              </w:rPr>
            </w:pPr>
          </w:p>
          <w:p w14:paraId="13B37F41" w14:textId="77777777" w:rsidR="00484B26" w:rsidRDefault="00461BC4">
            <w:pPr>
              <w:pStyle w:val="TableParagraph"/>
              <w:spacing w:before="1"/>
              <w:ind w:left="827" w:right="157" w:hanging="360"/>
              <w:jc w:val="both"/>
            </w:pPr>
            <w:r>
              <w:t>17. Exposure to fossil</w:t>
            </w:r>
            <w:r>
              <w:rPr>
                <w:spacing w:val="-52"/>
              </w:rPr>
              <w:t xml:space="preserve"> </w:t>
            </w:r>
            <w:r>
              <w:t>fuels through real</w:t>
            </w:r>
            <w:r>
              <w:rPr>
                <w:spacing w:val="-52"/>
              </w:rPr>
              <w:t xml:space="preserve"> </w:t>
            </w:r>
            <w:r>
              <w:t>estate</w:t>
            </w:r>
            <w:r>
              <w:rPr>
                <w:spacing w:val="-3"/>
              </w:rPr>
              <w:t xml:space="preserve"> </w:t>
            </w:r>
            <w:r>
              <w:t>assets</w:t>
            </w:r>
          </w:p>
        </w:tc>
        <w:tc>
          <w:tcPr>
            <w:tcW w:w="3331" w:type="dxa"/>
            <w:tcBorders>
              <w:right w:val="single" w:sz="8" w:space="0" w:color="000000"/>
            </w:tcBorders>
          </w:tcPr>
          <w:p w14:paraId="6825A372" w14:textId="77777777" w:rsidR="00484B26" w:rsidRDefault="00461BC4">
            <w:pPr>
              <w:pStyle w:val="TableParagraph"/>
              <w:spacing w:before="99" w:line="270" w:lineRule="atLeast"/>
              <w:ind w:left="107" w:right="87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extraction, storage, </w:t>
            </w:r>
            <w:proofErr w:type="gramStart"/>
            <w:r>
              <w:rPr>
                <w:sz w:val="24"/>
              </w:rPr>
              <w:t>transport</w:t>
            </w:r>
            <w:proofErr w:type="gramEnd"/>
            <w:r>
              <w:rPr>
                <w:sz w:val="24"/>
              </w:rPr>
              <w:t xml:space="preserve">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manufacture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fossil fuels</w:t>
            </w:r>
          </w:p>
        </w:tc>
        <w:tc>
          <w:tcPr>
            <w:tcW w:w="1831" w:type="dxa"/>
            <w:tcBorders>
              <w:left w:val="single" w:sz="8" w:space="0" w:color="000000"/>
            </w:tcBorders>
          </w:tcPr>
          <w:p w14:paraId="06FC4D85" w14:textId="77777777" w:rsidR="00484B26" w:rsidRDefault="00484B26">
            <w:pPr>
              <w:pStyle w:val="TableParagraph"/>
            </w:pPr>
          </w:p>
        </w:tc>
        <w:tc>
          <w:tcPr>
            <w:tcW w:w="1781" w:type="dxa"/>
          </w:tcPr>
          <w:p w14:paraId="18369985" w14:textId="77777777" w:rsidR="00484B26" w:rsidRDefault="00484B26">
            <w:pPr>
              <w:pStyle w:val="TableParagraph"/>
            </w:pPr>
          </w:p>
        </w:tc>
        <w:tc>
          <w:tcPr>
            <w:tcW w:w="1469" w:type="dxa"/>
          </w:tcPr>
          <w:p w14:paraId="01AC519F" w14:textId="77777777" w:rsidR="00484B26" w:rsidRDefault="00484B26">
            <w:pPr>
              <w:pStyle w:val="TableParagraph"/>
            </w:pPr>
          </w:p>
        </w:tc>
        <w:tc>
          <w:tcPr>
            <w:tcW w:w="1399" w:type="dxa"/>
          </w:tcPr>
          <w:p w14:paraId="4AC3ED1E" w14:textId="77777777" w:rsidR="00484B26" w:rsidRDefault="00484B26">
            <w:pPr>
              <w:pStyle w:val="TableParagraph"/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596C861E" w14:textId="77777777" w:rsidR="00484B26" w:rsidRDefault="00484B26">
            <w:pPr>
              <w:pStyle w:val="TableParagraph"/>
            </w:pPr>
          </w:p>
        </w:tc>
      </w:tr>
      <w:tr w:rsidR="00484B26" w14:paraId="42E77DB8" w14:textId="77777777">
        <w:trPr>
          <w:trHeight w:val="1067"/>
        </w:trPr>
        <w:tc>
          <w:tcPr>
            <w:tcW w:w="113" w:type="dxa"/>
            <w:tcBorders>
              <w:top w:val="nil"/>
              <w:bottom w:val="nil"/>
            </w:tcBorders>
          </w:tcPr>
          <w:p w14:paraId="57385DD3" w14:textId="77777777" w:rsidR="00484B26" w:rsidRDefault="00484B26">
            <w:pPr>
              <w:pStyle w:val="TableParagraph"/>
            </w:pPr>
          </w:p>
        </w:tc>
        <w:tc>
          <w:tcPr>
            <w:tcW w:w="1644" w:type="dxa"/>
          </w:tcPr>
          <w:p w14:paraId="28744FE1" w14:textId="77777777" w:rsidR="00484B26" w:rsidRDefault="00461BC4">
            <w:pPr>
              <w:pStyle w:val="TableParagraph"/>
              <w:spacing w:before="114"/>
              <w:ind w:left="110" w:right="544"/>
              <w:rPr>
                <w:sz w:val="24"/>
              </w:rPr>
            </w:pP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efficiency</w:t>
            </w:r>
          </w:p>
        </w:tc>
        <w:tc>
          <w:tcPr>
            <w:tcW w:w="2587" w:type="dxa"/>
          </w:tcPr>
          <w:p w14:paraId="1129379E" w14:textId="77777777" w:rsidR="00484B26" w:rsidRDefault="00461BC4">
            <w:pPr>
              <w:pStyle w:val="TableParagraph"/>
              <w:spacing w:before="22"/>
              <w:ind w:left="827" w:right="169" w:hanging="360"/>
            </w:pPr>
            <w:r>
              <w:t>18.</w:t>
            </w:r>
            <w:r>
              <w:rPr>
                <w:spacing w:val="1"/>
              </w:rPr>
              <w:t xml:space="preserve"> </w:t>
            </w:r>
            <w:r>
              <w:t>Exposure to</w:t>
            </w:r>
            <w:r>
              <w:rPr>
                <w:spacing w:val="1"/>
              </w:rPr>
              <w:t xml:space="preserve"> </w:t>
            </w:r>
            <w:r>
              <w:t>energy-inefficient</w:t>
            </w:r>
            <w:r>
              <w:rPr>
                <w:spacing w:val="-52"/>
              </w:rPr>
              <w:t xml:space="preserve"> </w:t>
            </w:r>
            <w:r>
              <w:t>real estate</w:t>
            </w:r>
            <w:r>
              <w:rPr>
                <w:spacing w:val="-1"/>
              </w:rPr>
              <w:t xml:space="preserve"> </w:t>
            </w:r>
            <w:r>
              <w:t>assets</w:t>
            </w:r>
          </w:p>
        </w:tc>
        <w:tc>
          <w:tcPr>
            <w:tcW w:w="3331" w:type="dxa"/>
            <w:tcBorders>
              <w:right w:val="single" w:sz="8" w:space="0" w:color="000000"/>
            </w:tcBorders>
          </w:tcPr>
          <w:p w14:paraId="754769CF" w14:textId="77777777" w:rsidR="00484B26" w:rsidRDefault="00461BC4">
            <w:pPr>
              <w:pStyle w:val="TableParagraph"/>
              <w:spacing w:before="114"/>
              <w:ind w:left="107" w:right="82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energy-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inefficient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estate assets</w:t>
            </w:r>
          </w:p>
        </w:tc>
        <w:tc>
          <w:tcPr>
            <w:tcW w:w="1831" w:type="dxa"/>
            <w:tcBorders>
              <w:left w:val="single" w:sz="8" w:space="0" w:color="000000"/>
            </w:tcBorders>
          </w:tcPr>
          <w:p w14:paraId="4FB319FE" w14:textId="77777777" w:rsidR="00484B26" w:rsidRDefault="00484B26">
            <w:pPr>
              <w:pStyle w:val="TableParagraph"/>
            </w:pPr>
          </w:p>
        </w:tc>
        <w:tc>
          <w:tcPr>
            <w:tcW w:w="1781" w:type="dxa"/>
          </w:tcPr>
          <w:p w14:paraId="24F8FF6A" w14:textId="77777777" w:rsidR="00484B26" w:rsidRDefault="00484B26">
            <w:pPr>
              <w:pStyle w:val="TableParagraph"/>
            </w:pPr>
          </w:p>
        </w:tc>
        <w:tc>
          <w:tcPr>
            <w:tcW w:w="1469" w:type="dxa"/>
          </w:tcPr>
          <w:p w14:paraId="7F6B4CB0" w14:textId="77777777" w:rsidR="00484B26" w:rsidRDefault="00484B26">
            <w:pPr>
              <w:pStyle w:val="TableParagraph"/>
            </w:pPr>
          </w:p>
        </w:tc>
        <w:tc>
          <w:tcPr>
            <w:tcW w:w="1399" w:type="dxa"/>
          </w:tcPr>
          <w:p w14:paraId="5269EB35" w14:textId="77777777" w:rsidR="00484B26" w:rsidRDefault="00484B26">
            <w:pPr>
              <w:pStyle w:val="TableParagraph"/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4471200D" w14:textId="77777777" w:rsidR="00484B26" w:rsidRDefault="00484B26">
            <w:pPr>
              <w:pStyle w:val="TableParagraph"/>
            </w:pPr>
          </w:p>
        </w:tc>
      </w:tr>
      <w:tr w:rsidR="00484B26" w14:paraId="5EAF0FE4" w14:textId="77777777">
        <w:trPr>
          <w:trHeight w:val="1187"/>
        </w:trPr>
        <w:tc>
          <w:tcPr>
            <w:tcW w:w="113" w:type="dxa"/>
            <w:tcBorders>
              <w:top w:val="nil"/>
              <w:bottom w:val="nil"/>
            </w:tcBorders>
          </w:tcPr>
          <w:p w14:paraId="45CEE45E" w14:textId="77777777" w:rsidR="00484B26" w:rsidRDefault="00484B26">
            <w:pPr>
              <w:pStyle w:val="TableParagraph"/>
            </w:pPr>
          </w:p>
        </w:tc>
        <w:tc>
          <w:tcPr>
            <w:tcW w:w="14042" w:type="dxa"/>
            <w:gridSpan w:val="7"/>
          </w:tcPr>
          <w:p w14:paraId="2D1BD2E6" w14:textId="77777777" w:rsidR="00484B26" w:rsidRDefault="00484B26">
            <w:pPr>
              <w:pStyle w:val="TableParagraph"/>
              <w:rPr>
                <w:sz w:val="26"/>
              </w:rPr>
            </w:pPr>
          </w:p>
          <w:p w14:paraId="1F7698D9" w14:textId="77777777" w:rsidR="00484B26" w:rsidRDefault="00461BC4">
            <w:pPr>
              <w:pStyle w:val="TableParagraph"/>
              <w:spacing w:before="216"/>
              <w:ind w:left="3309" w:right="3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indicators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principal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adverse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impacts 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sustainability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factors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23D287C3" w14:textId="77777777" w:rsidR="00484B26" w:rsidRDefault="00484B26">
            <w:pPr>
              <w:pStyle w:val="TableParagraph"/>
            </w:pPr>
          </w:p>
        </w:tc>
      </w:tr>
      <w:tr w:rsidR="00484B26" w14:paraId="7B649FBA" w14:textId="77777777">
        <w:trPr>
          <w:trHeight w:val="397"/>
        </w:trPr>
        <w:tc>
          <w:tcPr>
            <w:tcW w:w="113" w:type="dxa"/>
            <w:tcBorders>
              <w:top w:val="nil"/>
              <w:bottom w:val="nil"/>
            </w:tcBorders>
          </w:tcPr>
          <w:p w14:paraId="7D0185AD" w14:textId="77777777" w:rsidR="00484B26" w:rsidRDefault="00484B26">
            <w:pPr>
              <w:pStyle w:val="TableParagraph"/>
            </w:pPr>
          </w:p>
        </w:tc>
        <w:tc>
          <w:tcPr>
            <w:tcW w:w="14042" w:type="dxa"/>
            <w:gridSpan w:val="7"/>
          </w:tcPr>
          <w:p w14:paraId="3E72349C" w14:textId="77777777" w:rsidR="00484B26" w:rsidRDefault="00461BC4">
            <w:pPr>
              <w:pStyle w:val="TableParagraph"/>
              <w:spacing w:before="116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principal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adverse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impacts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sustainability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factors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referred 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6(1),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point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(a)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format 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Table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sz w:val="24"/>
              </w:rPr>
              <w:t>]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3E591AC4" w14:textId="77777777" w:rsidR="00484B26" w:rsidRDefault="00484B26">
            <w:pPr>
              <w:pStyle w:val="TableParagraph"/>
            </w:pPr>
          </w:p>
        </w:tc>
      </w:tr>
      <w:tr w:rsidR="00484B26" w14:paraId="529CC0DA" w14:textId="77777777">
        <w:trPr>
          <w:trHeight w:val="395"/>
        </w:trPr>
        <w:tc>
          <w:tcPr>
            <w:tcW w:w="113" w:type="dxa"/>
            <w:tcBorders>
              <w:top w:val="nil"/>
              <w:bottom w:val="nil"/>
            </w:tcBorders>
          </w:tcPr>
          <w:p w14:paraId="5E508A32" w14:textId="77777777" w:rsidR="00484B26" w:rsidRDefault="00484B26">
            <w:pPr>
              <w:pStyle w:val="TableParagraph"/>
            </w:pPr>
          </w:p>
        </w:tc>
        <w:tc>
          <w:tcPr>
            <w:tcW w:w="14042" w:type="dxa"/>
            <w:gridSpan w:val="7"/>
          </w:tcPr>
          <w:p w14:paraId="52D28218" w14:textId="77777777" w:rsidR="00484B26" w:rsidRDefault="00461BC4">
            <w:pPr>
              <w:pStyle w:val="TableParagraph"/>
              <w:spacing w:before="114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principal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adverse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impacts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sustainability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factors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6(1),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point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(b),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format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Table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sz w:val="24"/>
              </w:rPr>
              <w:t>]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14:paraId="70D5BC11" w14:textId="77777777" w:rsidR="00484B26" w:rsidRDefault="00484B26">
            <w:pPr>
              <w:pStyle w:val="TableParagraph"/>
            </w:pPr>
          </w:p>
        </w:tc>
      </w:tr>
      <w:tr w:rsidR="00484B26" w14:paraId="6414233A" w14:textId="77777777">
        <w:trPr>
          <w:trHeight w:val="385"/>
        </w:trPr>
        <w:tc>
          <w:tcPr>
            <w:tcW w:w="113" w:type="dxa"/>
            <w:tcBorders>
              <w:top w:val="nil"/>
            </w:tcBorders>
          </w:tcPr>
          <w:p w14:paraId="629F3B97" w14:textId="77777777" w:rsidR="00484B26" w:rsidRDefault="00484B26">
            <w:pPr>
              <w:pStyle w:val="TableParagraph"/>
            </w:pPr>
          </w:p>
        </w:tc>
        <w:tc>
          <w:tcPr>
            <w:tcW w:w="14042" w:type="dxa"/>
            <w:gridSpan w:val="7"/>
            <w:tcBorders>
              <w:bottom w:val="single" w:sz="8" w:space="0" w:color="000000"/>
            </w:tcBorders>
          </w:tcPr>
          <w:p w14:paraId="11BE0C3D" w14:textId="77777777" w:rsidR="00484B26" w:rsidRDefault="00461BC4">
            <w:pPr>
              <w:pStyle w:val="TableParagraph"/>
              <w:spacing w:before="114" w:line="252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any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other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adverse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impacts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sustainability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factors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used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identify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assess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additional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principal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adverse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impacts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on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113" w:type="dxa"/>
            <w:tcBorders>
              <w:top w:val="nil"/>
            </w:tcBorders>
          </w:tcPr>
          <w:p w14:paraId="42E847B8" w14:textId="77777777" w:rsidR="00484B26" w:rsidRDefault="00484B26">
            <w:pPr>
              <w:pStyle w:val="TableParagraph"/>
            </w:pPr>
          </w:p>
        </w:tc>
      </w:tr>
    </w:tbl>
    <w:p w14:paraId="7398498D" w14:textId="77777777" w:rsidR="00484B26" w:rsidRDefault="00484B26">
      <w:p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344A8C20" w14:textId="77777777" w:rsidR="00484B26" w:rsidRDefault="00484B26">
      <w:pPr>
        <w:pStyle w:val="Corpotesto"/>
        <w:spacing w:before="5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4043"/>
        <w:gridCol w:w="113"/>
      </w:tblGrid>
      <w:tr w:rsidR="00484B26" w14:paraId="7FD4BE2A" w14:textId="77777777">
        <w:trPr>
          <w:trHeight w:val="271"/>
        </w:trPr>
        <w:tc>
          <w:tcPr>
            <w:tcW w:w="113" w:type="dxa"/>
          </w:tcPr>
          <w:p w14:paraId="2AEE82AA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14043" w:type="dxa"/>
            <w:tcBorders>
              <w:top w:val="double" w:sz="1" w:space="0" w:color="000000"/>
              <w:bottom w:val="single" w:sz="8" w:space="0" w:color="000000"/>
            </w:tcBorders>
          </w:tcPr>
          <w:p w14:paraId="1B1781D6" w14:textId="77777777" w:rsidR="00484B26" w:rsidRDefault="00461BC4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sustainability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factor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6(1),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point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(c),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format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Table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Table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sz w:val="24"/>
              </w:rPr>
              <w:t>]</w:t>
            </w:r>
          </w:p>
        </w:tc>
        <w:tc>
          <w:tcPr>
            <w:tcW w:w="113" w:type="dxa"/>
          </w:tcPr>
          <w:p w14:paraId="6FDCAC8E" w14:textId="77777777" w:rsidR="00484B26" w:rsidRDefault="00484B26">
            <w:pPr>
              <w:pStyle w:val="TableParagraph"/>
              <w:rPr>
                <w:sz w:val="20"/>
              </w:rPr>
            </w:pPr>
          </w:p>
        </w:tc>
      </w:tr>
      <w:tr w:rsidR="00484B26" w14:paraId="6E703F35" w14:textId="77777777">
        <w:trPr>
          <w:trHeight w:val="791"/>
        </w:trPr>
        <w:tc>
          <w:tcPr>
            <w:tcW w:w="14269" w:type="dxa"/>
            <w:gridSpan w:val="3"/>
            <w:tcBorders>
              <w:top w:val="single" w:sz="8" w:space="0" w:color="000000"/>
            </w:tcBorders>
          </w:tcPr>
          <w:p w14:paraId="1F9057C2" w14:textId="77777777" w:rsidR="00484B26" w:rsidRDefault="00461BC4">
            <w:pPr>
              <w:pStyle w:val="TableParagraph"/>
              <w:spacing w:before="11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policies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identify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prioritise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principal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adverse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impacts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sustainability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factors</w:t>
            </w:r>
          </w:p>
          <w:p w14:paraId="7F8362BF" w14:textId="77777777" w:rsidR="00484B26" w:rsidRDefault="00461BC4">
            <w:pPr>
              <w:pStyle w:val="TableParagraph"/>
              <w:spacing w:before="116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7</w:t>
            </w:r>
            <w:r>
              <w:rPr>
                <w:sz w:val="24"/>
              </w:rPr>
              <w:t>]</w:t>
            </w:r>
          </w:p>
        </w:tc>
      </w:tr>
      <w:tr w:rsidR="00484B26" w14:paraId="0ABC866A" w14:textId="77777777">
        <w:trPr>
          <w:trHeight w:val="791"/>
        </w:trPr>
        <w:tc>
          <w:tcPr>
            <w:tcW w:w="14269" w:type="dxa"/>
            <w:gridSpan w:val="3"/>
          </w:tcPr>
          <w:p w14:paraId="6335BDFA" w14:textId="77777777" w:rsidR="00484B26" w:rsidRDefault="00461BC4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Engagement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policies</w:t>
            </w:r>
          </w:p>
          <w:p w14:paraId="1FC6050D" w14:textId="77777777" w:rsidR="00484B26" w:rsidRDefault="00461BC4">
            <w:pPr>
              <w:pStyle w:val="TableParagraph"/>
              <w:spacing w:before="11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8</w:t>
            </w:r>
            <w:r>
              <w:rPr>
                <w:sz w:val="24"/>
              </w:rPr>
              <w:t>]</w:t>
            </w:r>
          </w:p>
        </w:tc>
      </w:tr>
      <w:tr w:rsidR="00484B26" w14:paraId="098800C3" w14:textId="77777777">
        <w:trPr>
          <w:trHeight w:val="791"/>
        </w:trPr>
        <w:tc>
          <w:tcPr>
            <w:tcW w:w="14269" w:type="dxa"/>
            <w:gridSpan w:val="3"/>
          </w:tcPr>
          <w:p w14:paraId="7D7D36F1" w14:textId="77777777" w:rsidR="00484B26" w:rsidRDefault="00461BC4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References 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international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standards</w:t>
            </w:r>
          </w:p>
          <w:p w14:paraId="47B1C2B9" w14:textId="77777777" w:rsidR="00484B26" w:rsidRDefault="00461BC4">
            <w:pPr>
              <w:pStyle w:val="TableParagraph"/>
              <w:spacing w:before="11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9</w:t>
            </w:r>
            <w:r>
              <w:rPr>
                <w:sz w:val="24"/>
              </w:rPr>
              <w:t>]</w:t>
            </w:r>
          </w:p>
        </w:tc>
      </w:tr>
      <w:tr w:rsidR="00484B26" w14:paraId="04077B96" w14:textId="77777777">
        <w:trPr>
          <w:trHeight w:val="793"/>
        </w:trPr>
        <w:tc>
          <w:tcPr>
            <w:tcW w:w="14269" w:type="dxa"/>
            <w:gridSpan w:val="3"/>
          </w:tcPr>
          <w:p w14:paraId="4191EC3E" w14:textId="77777777" w:rsidR="00484B26" w:rsidRDefault="00461BC4">
            <w:pPr>
              <w:pStyle w:val="TableParagraph"/>
              <w:spacing w:before="12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Historical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comparison</w:t>
            </w:r>
          </w:p>
          <w:p w14:paraId="1620D13B" w14:textId="77777777" w:rsidR="00484B26" w:rsidRDefault="00461BC4">
            <w:pPr>
              <w:pStyle w:val="TableParagraph"/>
              <w:spacing w:before="113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[</w:t>
            </w:r>
            <w:r>
              <w:rPr>
                <w:i/>
                <w:sz w:val="24"/>
              </w:rPr>
              <w:t>Information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referred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Article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sz w:val="24"/>
              </w:rPr>
              <w:t>]</w:t>
            </w:r>
          </w:p>
        </w:tc>
      </w:tr>
    </w:tbl>
    <w:p w14:paraId="2E1CD0FB" w14:textId="77777777" w:rsidR="00484B26" w:rsidRDefault="00484B26">
      <w:pPr>
        <w:pStyle w:val="Corpotesto"/>
        <w:spacing w:before="0"/>
        <w:rPr>
          <w:sz w:val="20"/>
        </w:rPr>
      </w:pPr>
    </w:p>
    <w:p w14:paraId="2289FC76" w14:textId="77777777" w:rsidR="00484B26" w:rsidRDefault="00484B26">
      <w:pPr>
        <w:pStyle w:val="Corpotesto"/>
        <w:spacing w:before="6"/>
        <w:rPr>
          <w:sz w:val="16"/>
        </w:rPr>
      </w:pPr>
    </w:p>
    <w:p w14:paraId="22A6F517" w14:textId="77777777" w:rsidR="00484B26" w:rsidRDefault="00461BC4">
      <w:pPr>
        <w:spacing w:before="90"/>
        <w:ind w:left="97"/>
        <w:jc w:val="center"/>
        <w:rPr>
          <w:i/>
          <w:sz w:val="24"/>
        </w:rPr>
      </w:pPr>
      <w:r>
        <w:rPr>
          <w:i/>
          <w:sz w:val="24"/>
        </w:rPr>
        <w:t>Table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</w:p>
    <w:p w14:paraId="7A152BFF" w14:textId="77777777" w:rsidR="00484B26" w:rsidRDefault="00461BC4">
      <w:pPr>
        <w:pStyle w:val="Titolo1"/>
        <w:spacing w:before="125"/>
        <w:ind w:left="156"/>
      </w:pPr>
      <w:r>
        <w:t>Additional</w:t>
      </w:r>
      <w:r>
        <w:rPr>
          <w:spacing w:val="-4"/>
        </w:rPr>
        <w:t xml:space="preserve"> </w:t>
      </w:r>
      <w:r>
        <w:t>climate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environment-related</w:t>
      </w:r>
      <w:r>
        <w:rPr>
          <w:spacing w:val="-3"/>
        </w:rPr>
        <w:t xml:space="preserve"> </w:t>
      </w:r>
      <w:r>
        <w:t>indicators</w:t>
      </w:r>
    </w:p>
    <w:p w14:paraId="1945E221" w14:textId="77777777" w:rsidR="00484B26" w:rsidRDefault="00484B26">
      <w:pPr>
        <w:pStyle w:val="Corpotesto"/>
        <w:spacing w:before="0"/>
        <w:rPr>
          <w:b/>
          <w:sz w:val="20"/>
        </w:rPr>
      </w:pPr>
    </w:p>
    <w:p w14:paraId="2900D5A5" w14:textId="77777777" w:rsidR="00484B26" w:rsidRDefault="00484B26">
      <w:pPr>
        <w:pStyle w:val="Corpotesto"/>
        <w:spacing w:before="6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63528512" w14:textId="77777777">
        <w:trPr>
          <w:trHeight w:val="947"/>
        </w:trPr>
        <w:tc>
          <w:tcPr>
            <w:tcW w:w="1812" w:type="dxa"/>
          </w:tcPr>
          <w:p w14:paraId="2010E3A0" w14:textId="77777777" w:rsidR="00484B26" w:rsidRDefault="00461BC4">
            <w:pPr>
              <w:pStyle w:val="TableParagraph"/>
              <w:spacing w:before="99" w:line="270" w:lineRule="atLeast"/>
              <w:ind w:left="218" w:right="20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Adverse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sustainability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impact</w:t>
            </w:r>
          </w:p>
        </w:tc>
        <w:tc>
          <w:tcPr>
            <w:tcW w:w="9470" w:type="dxa"/>
          </w:tcPr>
          <w:p w14:paraId="42F92BF2" w14:textId="77777777" w:rsidR="00484B26" w:rsidRDefault="00461BC4">
            <w:pPr>
              <w:pStyle w:val="TableParagraph"/>
              <w:spacing w:before="119" w:line="343" w:lineRule="auto"/>
              <w:ind w:left="3345" w:right="2645" w:hanging="670"/>
              <w:rPr>
                <w:b/>
                <w:sz w:val="24"/>
              </w:rPr>
            </w:pPr>
            <w:r>
              <w:rPr>
                <w:b/>
                <w:sz w:val="24"/>
              </w:rPr>
              <w:t>Adverse impact on sustainability factors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(qualitative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quantitative)</w:t>
            </w:r>
          </w:p>
        </w:tc>
        <w:tc>
          <w:tcPr>
            <w:tcW w:w="2666" w:type="dxa"/>
          </w:tcPr>
          <w:p w14:paraId="6C17ACF1" w14:textId="77777777" w:rsidR="00484B26" w:rsidRDefault="00461BC4">
            <w:pPr>
              <w:pStyle w:val="TableParagraph"/>
              <w:spacing w:before="119"/>
              <w:ind w:left="968" w:right="9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Metric</w:t>
            </w:r>
          </w:p>
        </w:tc>
      </w:tr>
      <w:tr w:rsidR="00484B26" w14:paraId="74FBF672" w14:textId="77777777">
        <w:trPr>
          <w:trHeight w:val="904"/>
        </w:trPr>
        <w:tc>
          <w:tcPr>
            <w:tcW w:w="13948" w:type="dxa"/>
            <w:gridSpan w:val="3"/>
          </w:tcPr>
          <w:p w14:paraId="6FC7F68D" w14:textId="77777777" w:rsidR="00484B26" w:rsidRDefault="00484B26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654A7874" w14:textId="77777777" w:rsidR="00484B26" w:rsidRDefault="00461BC4">
            <w:pPr>
              <w:pStyle w:val="TableParagraph"/>
              <w:ind w:left="3259" w:right="3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investee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companies</w:t>
            </w:r>
          </w:p>
        </w:tc>
      </w:tr>
      <w:tr w:rsidR="00484B26" w14:paraId="45BB5484" w14:textId="77777777">
        <w:trPr>
          <w:trHeight w:val="906"/>
        </w:trPr>
        <w:tc>
          <w:tcPr>
            <w:tcW w:w="13948" w:type="dxa"/>
            <w:gridSpan w:val="3"/>
          </w:tcPr>
          <w:p w14:paraId="012A5A5F" w14:textId="77777777" w:rsidR="00484B26" w:rsidRDefault="00484B26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0D991CD" w14:textId="77777777" w:rsidR="00484B26" w:rsidRDefault="00461BC4">
            <w:pPr>
              <w:pStyle w:val="TableParagraph"/>
              <w:ind w:left="3259" w:right="3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CLIMATE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OTHER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ENVIRONMENT-RELATED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INDICATORS</w:t>
            </w:r>
          </w:p>
        </w:tc>
      </w:tr>
      <w:tr w:rsidR="00484B26" w14:paraId="43163376" w14:textId="77777777">
        <w:trPr>
          <w:trHeight w:val="947"/>
        </w:trPr>
        <w:tc>
          <w:tcPr>
            <w:tcW w:w="1812" w:type="dxa"/>
          </w:tcPr>
          <w:p w14:paraId="3EA63899" w14:textId="77777777" w:rsidR="00484B26" w:rsidRDefault="00461BC4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Emissions</w:t>
            </w:r>
          </w:p>
        </w:tc>
        <w:tc>
          <w:tcPr>
            <w:tcW w:w="9470" w:type="dxa"/>
          </w:tcPr>
          <w:p w14:paraId="09D62DF6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inorganic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pollutants</w:t>
            </w:r>
          </w:p>
        </w:tc>
        <w:tc>
          <w:tcPr>
            <w:tcW w:w="2666" w:type="dxa"/>
          </w:tcPr>
          <w:p w14:paraId="78ADEAD0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Tonnes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inorganic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pollutants equivalent 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million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EUR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invested,</w:t>
            </w:r>
          </w:p>
        </w:tc>
      </w:tr>
    </w:tbl>
    <w:p w14:paraId="45C1001F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182E7F54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07900F09" w14:textId="77777777">
        <w:trPr>
          <w:trHeight w:val="553"/>
        </w:trPr>
        <w:tc>
          <w:tcPr>
            <w:tcW w:w="1812" w:type="dxa"/>
            <w:vMerge w:val="restart"/>
          </w:tcPr>
          <w:p w14:paraId="4AD779BB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4765C7F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26B4F7B8" w14:textId="77777777" w:rsidR="00484B26" w:rsidRDefault="00461BC4">
            <w:pPr>
              <w:pStyle w:val="TableParagraph"/>
              <w:spacing w:line="276" w:lineRule="exact"/>
              <w:ind w:left="110" w:right="95"/>
              <w:rPr>
                <w:sz w:val="24"/>
              </w:rPr>
            </w:pPr>
            <w:r>
              <w:rPr>
                <w:sz w:val="24"/>
              </w:rPr>
              <w:t>expressed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weighted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</w:tr>
      <w:tr w:rsidR="00484B26" w14:paraId="7DA7552B" w14:textId="77777777">
        <w:trPr>
          <w:trHeight w:val="1223"/>
        </w:trPr>
        <w:tc>
          <w:tcPr>
            <w:tcW w:w="1812" w:type="dxa"/>
            <w:vMerge/>
            <w:tcBorders>
              <w:top w:val="nil"/>
            </w:tcBorders>
          </w:tcPr>
          <w:p w14:paraId="3C9D80CB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0162D241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pollutants</w:t>
            </w:r>
          </w:p>
        </w:tc>
        <w:tc>
          <w:tcPr>
            <w:tcW w:w="2666" w:type="dxa"/>
          </w:tcPr>
          <w:p w14:paraId="4728A74F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Tonnes</w:t>
            </w:r>
            <w:proofErr w:type="spellEnd"/>
            <w:r>
              <w:rPr>
                <w:sz w:val="24"/>
              </w:rPr>
              <w:t xml:space="preserve"> of air pollutants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equivalent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million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 invested, expressed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</w:tr>
      <w:tr w:rsidR="00484B26" w14:paraId="53CBD0F3" w14:textId="77777777">
        <w:trPr>
          <w:trHeight w:val="1499"/>
        </w:trPr>
        <w:tc>
          <w:tcPr>
            <w:tcW w:w="1812" w:type="dxa"/>
            <w:vMerge/>
            <w:tcBorders>
              <w:top w:val="nil"/>
            </w:tcBorders>
          </w:tcPr>
          <w:p w14:paraId="177B4544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6F1CF1E1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ozone-depleting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substances</w:t>
            </w:r>
          </w:p>
        </w:tc>
        <w:tc>
          <w:tcPr>
            <w:tcW w:w="2666" w:type="dxa"/>
          </w:tcPr>
          <w:p w14:paraId="44783D13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Tonnes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ozone-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depleting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substances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equivalent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million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 invested, expressed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</w:tr>
      <w:tr w:rsidR="00484B26" w14:paraId="7B7301AD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4D1BEC51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4345CACC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carbon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emission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reduction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initiatives</w:t>
            </w:r>
          </w:p>
        </w:tc>
        <w:tc>
          <w:tcPr>
            <w:tcW w:w="2666" w:type="dxa"/>
          </w:tcPr>
          <w:p w14:paraId="6781D91C" w14:textId="77777777" w:rsidR="00484B26" w:rsidRDefault="00461BC4">
            <w:pPr>
              <w:pStyle w:val="TableParagraph"/>
              <w:tabs>
                <w:tab w:val="left" w:pos="1531"/>
              </w:tabs>
              <w:spacing w:before="99"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without carbon emission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reduction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initiatives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aimed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aligning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Paris Agreement</w:t>
            </w:r>
          </w:p>
        </w:tc>
      </w:tr>
      <w:tr w:rsidR="00484B26" w14:paraId="3201D7D0" w14:textId="77777777">
        <w:trPr>
          <w:trHeight w:val="1775"/>
        </w:trPr>
        <w:tc>
          <w:tcPr>
            <w:tcW w:w="1812" w:type="dxa"/>
          </w:tcPr>
          <w:p w14:paraId="06144961" w14:textId="77777777" w:rsidR="00484B26" w:rsidRDefault="00461BC4">
            <w:pPr>
              <w:pStyle w:val="TableParagraph"/>
              <w:spacing w:before="114"/>
              <w:ind w:left="107" w:right="473"/>
              <w:rPr>
                <w:sz w:val="24"/>
              </w:rPr>
            </w:pP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performance</w:t>
            </w:r>
          </w:p>
        </w:tc>
        <w:tc>
          <w:tcPr>
            <w:tcW w:w="9470" w:type="dxa"/>
          </w:tcPr>
          <w:p w14:paraId="534FC7B5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Breakdown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consumption by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non-renewable sources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</w:p>
        </w:tc>
        <w:tc>
          <w:tcPr>
            <w:tcW w:w="2666" w:type="dxa"/>
          </w:tcPr>
          <w:p w14:paraId="36AD50CF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non-renewable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sources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 broken down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non-renewable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</w:p>
        </w:tc>
      </w:tr>
      <w:tr w:rsidR="00484B26" w14:paraId="6BA89443" w14:textId="77777777">
        <w:trPr>
          <w:trHeight w:val="1775"/>
        </w:trPr>
        <w:tc>
          <w:tcPr>
            <w:tcW w:w="1812" w:type="dxa"/>
          </w:tcPr>
          <w:p w14:paraId="0BC10C66" w14:textId="77777777" w:rsidR="00484B26" w:rsidRDefault="00461BC4">
            <w:pPr>
              <w:pStyle w:val="TableParagraph"/>
              <w:tabs>
                <w:tab w:val="left" w:pos="1156"/>
              </w:tabs>
              <w:spacing w:before="114"/>
              <w:ind w:left="107" w:right="97"/>
              <w:rPr>
                <w:sz w:val="24"/>
              </w:rPr>
            </w:pPr>
            <w:r>
              <w:rPr>
                <w:sz w:val="24"/>
              </w:rPr>
              <w:t>Water,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waste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</w:p>
          <w:p w14:paraId="080563A0" w14:textId="77777777" w:rsidR="00484B26" w:rsidRDefault="00461BC4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emissions</w:t>
            </w:r>
          </w:p>
        </w:tc>
        <w:tc>
          <w:tcPr>
            <w:tcW w:w="9470" w:type="dxa"/>
          </w:tcPr>
          <w:p w14:paraId="51CB97F0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recycling</w:t>
            </w:r>
          </w:p>
        </w:tc>
        <w:tc>
          <w:tcPr>
            <w:tcW w:w="2666" w:type="dxa"/>
          </w:tcPr>
          <w:p w14:paraId="0A90AF7A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amount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cubic meters) per million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revenue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</w:p>
        </w:tc>
      </w:tr>
    </w:tbl>
    <w:p w14:paraId="3D4CD057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46E17924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02D65CD1" w14:textId="77777777">
        <w:trPr>
          <w:trHeight w:val="1225"/>
        </w:trPr>
        <w:tc>
          <w:tcPr>
            <w:tcW w:w="1812" w:type="dxa"/>
            <w:vMerge w:val="restart"/>
          </w:tcPr>
          <w:p w14:paraId="52F1244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0808CB1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54635C3C" w14:textId="77777777" w:rsidR="00484B26" w:rsidRDefault="00461BC4">
            <w:pPr>
              <w:pStyle w:val="TableParagraph"/>
              <w:spacing w:before="102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recycled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</w:p>
        </w:tc>
      </w:tr>
      <w:tr w:rsidR="00484B26" w14:paraId="77D713E7" w14:textId="77777777">
        <w:trPr>
          <w:trHeight w:val="1223"/>
        </w:trPr>
        <w:tc>
          <w:tcPr>
            <w:tcW w:w="1812" w:type="dxa"/>
            <w:vMerge/>
            <w:tcBorders>
              <w:top w:val="nil"/>
            </w:tcBorders>
          </w:tcPr>
          <w:p w14:paraId="74B36A6E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2206FA1F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  <w:tc>
          <w:tcPr>
            <w:tcW w:w="2666" w:type="dxa"/>
          </w:tcPr>
          <w:p w14:paraId="00B640EC" w14:textId="77777777" w:rsidR="00484B26" w:rsidRDefault="00461BC4">
            <w:pPr>
              <w:pStyle w:val="TableParagraph"/>
              <w:tabs>
                <w:tab w:val="left" w:pos="1531"/>
              </w:tabs>
              <w:spacing w:before="114"/>
              <w:ind w:left="110" w:right="95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</w:p>
          <w:p w14:paraId="6AE5400D" w14:textId="77777777" w:rsidR="00484B26" w:rsidRDefault="00461BC4">
            <w:pPr>
              <w:pStyle w:val="TableParagraph"/>
              <w:tabs>
                <w:tab w:val="left" w:pos="2028"/>
              </w:tabs>
              <w:spacing w:line="270" w:lineRule="atLeast"/>
              <w:ind w:left="110" w:right="94"/>
              <w:rPr>
                <w:sz w:val="24"/>
              </w:rPr>
            </w:pPr>
            <w:r>
              <w:rPr>
                <w:sz w:val="24"/>
              </w:rPr>
              <w:t>without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water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</w:tr>
      <w:tr w:rsidR="00484B26" w14:paraId="4E00EBBE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112380ED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1A15CF41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Exposure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high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stress</w:t>
            </w:r>
          </w:p>
        </w:tc>
        <w:tc>
          <w:tcPr>
            <w:tcW w:w="2666" w:type="dxa"/>
          </w:tcPr>
          <w:p w14:paraId="51BCAB35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 companies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sites located in areas of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high water</w:t>
            </w:r>
            <w:proofErr w:type="gramEnd"/>
            <w:r>
              <w:rPr>
                <w:sz w:val="24"/>
              </w:rPr>
              <w:t xml:space="preserve"> stress without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</w:p>
        </w:tc>
      </w:tr>
      <w:tr w:rsidR="00484B26" w14:paraId="4E159669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1460A98C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5B552B50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producing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chemicals</w:t>
            </w:r>
          </w:p>
        </w:tc>
        <w:tc>
          <w:tcPr>
            <w:tcW w:w="2666" w:type="dxa"/>
          </w:tcPr>
          <w:p w14:paraId="6D6B7287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Division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Annex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(EC)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 1893/2006</w:t>
            </w:r>
          </w:p>
        </w:tc>
      </w:tr>
      <w:tr w:rsidR="00484B26" w14:paraId="27C24D46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2D380D3E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5A60C7DB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degradation,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desertification,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sealing</w:t>
            </w:r>
          </w:p>
        </w:tc>
        <w:tc>
          <w:tcPr>
            <w:tcW w:w="2666" w:type="dxa"/>
          </w:tcPr>
          <w:p w14:paraId="4DE00F93" w14:textId="77777777" w:rsidR="00484B26" w:rsidRDefault="00461BC4">
            <w:pPr>
              <w:pStyle w:val="TableParagraph"/>
              <w:tabs>
                <w:tab w:val="left" w:pos="1365"/>
              </w:tabs>
              <w:spacing w:before="99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 of which cause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land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degradation,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desertification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sealing</w:t>
            </w:r>
          </w:p>
        </w:tc>
      </w:tr>
      <w:tr w:rsidR="00484B26" w14:paraId="151F2C1B" w14:textId="77777777">
        <w:trPr>
          <w:trHeight w:val="947"/>
        </w:trPr>
        <w:tc>
          <w:tcPr>
            <w:tcW w:w="1812" w:type="dxa"/>
            <w:vMerge/>
            <w:tcBorders>
              <w:top w:val="nil"/>
            </w:tcBorders>
          </w:tcPr>
          <w:p w14:paraId="641B4C39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0647FFBA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sustainable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land/agriculture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</w:p>
        </w:tc>
        <w:tc>
          <w:tcPr>
            <w:tcW w:w="2666" w:type="dxa"/>
          </w:tcPr>
          <w:p w14:paraId="132A2DF5" w14:textId="77777777" w:rsidR="00484B26" w:rsidRDefault="00461BC4">
            <w:pPr>
              <w:pStyle w:val="TableParagraph"/>
              <w:tabs>
                <w:tab w:val="left" w:pos="1531"/>
              </w:tabs>
              <w:spacing w:before="114"/>
              <w:ind w:left="110" w:right="95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</w:p>
          <w:p w14:paraId="5431C9FF" w14:textId="77777777" w:rsidR="00484B26" w:rsidRDefault="00461BC4">
            <w:pPr>
              <w:pStyle w:val="TableParagraph"/>
              <w:tabs>
                <w:tab w:val="left" w:pos="1495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without</w:t>
            </w:r>
            <w:r>
              <w:rPr>
                <w:sz w:val="24"/>
              </w:rPr>
              <w:tab/>
              <w:t>sustainable</w:t>
            </w:r>
          </w:p>
        </w:tc>
      </w:tr>
    </w:tbl>
    <w:p w14:paraId="67EBD3EF" w14:textId="77777777" w:rsidR="00484B26" w:rsidRDefault="00484B26">
      <w:pPr>
        <w:spacing w:line="261" w:lineRule="exact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5D2E66A4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102BEFCF" w14:textId="77777777">
        <w:trPr>
          <w:trHeight w:val="553"/>
        </w:trPr>
        <w:tc>
          <w:tcPr>
            <w:tcW w:w="1812" w:type="dxa"/>
            <w:vMerge w:val="restart"/>
          </w:tcPr>
          <w:p w14:paraId="5824943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0E56FEBD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3A775CB2" w14:textId="77777777" w:rsidR="00484B26" w:rsidRDefault="00461BC4">
            <w:pPr>
              <w:pStyle w:val="TableParagraph"/>
              <w:spacing w:line="276" w:lineRule="exact"/>
              <w:ind w:left="110" w:right="92"/>
              <w:rPr>
                <w:sz w:val="24"/>
              </w:rPr>
            </w:pPr>
            <w:r>
              <w:rPr>
                <w:sz w:val="24"/>
              </w:rPr>
              <w:t>land/agriculture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</w:tr>
      <w:tr w:rsidR="00484B26" w14:paraId="042975F6" w14:textId="77777777">
        <w:trPr>
          <w:trHeight w:val="1499"/>
        </w:trPr>
        <w:tc>
          <w:tcPr>
            <w:tcW w:w="1812" w:type="dxa"/>
            <w:vMerge/>
            <w:tcBorders>
              <w:top w:val="nil"/>
            </w:tcBorders>
          </w:tcPr>
          <w:p w14:paraId="009B9532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6BB74D18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sustainable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oceans/seas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</w:p>
        </w:tc>
        <w:tc>
          <w:tcPr>
            <w:tcW w:w="2666" w:type="dxa"/>
          </w:tcPr>
          <w:p w14:paraId="721578D2" w14:textId="77777777" w:rsidR="00484B26" w:rsidRDefault="00461BC4">
            <w:pPr>
              <w:pStyle w:val="TableParagraph"/>
              <w:tabs>
                <w:tab w:val="left" w:pos="1531"/>
              </w:tabs>
              <w:spacing w:before="114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</w:p>
          <w:p w14:paraId="3CC8F345" w14:textId="77777777" w:rsidR="00484B26" w:rsidRDefault="00461BC4">
            <w:pPr>
              <w:pStyle w:val="TableParagraph"/>
              <w:tabs>
                <w:tab w:val="left" w:pos="1495"/>
              </w:tabs>
              <w:spacing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without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sustainable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oceans/seas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</w:tr>
      <w:tr w:rsidR="00484B26" w14:paraId="3A17AB83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459F1451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02DB38E0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Non-recycled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</w:p>
        </w:tc>
        <w:tc>
          <w:tcPr>
            <w:tcW w:w="2666" w:type="dxa"/>
          </w:tcPr>
          <w:p w14:paraId="2F21ADDC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Tonnes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non-recycled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million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expressed as a weighted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</w:tr>
      <w:tr w:rsidR="00484B26" w14:paraId="3DE84D00" w14:textId="77777777">
        <w:trPr>
          <w:trHeight w:val="4379"/>
        </w:trPr>
        <w:tc>
          <w:tcPr>
            <w:tcW w:w="1812" w:type="dxa"/>
            <w:vMerge/>
            <w:tcBorders>
              <w:top w:val="nil"/>
            </w:tcBorders>
          </w:tcPr>
          <w:p w14:paraId="391BA239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742B322E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Natural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protected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</w:p>
        </w:tc>
        <w:tc>
          <w:tcPr>
            <w:tcW w:w="2666" w:type="dxa"/>
          </w:tcPr>
          <w:p w14:paraId="383107DF" w14:textId="77777777" w:rsidR="00484B26" w:rsidRDefault="00461BC4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  <w:tab w:val="left" w:pos="1531"/>
              </w:tabs>
              <w:spacing w:before="114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Share of investments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whose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affect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threatened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species</w:t>
            </w:r>
          </w:p>
          <w:p w14:paraId="4C07C4E9" w14:textId="77777777" w:rsidR="00484B26" w:rsidRDefault="00461BC4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  <w:tab w:val="left" w:pos="1531"/>
                <w:tab w:val="left" w:pos="1958"/>
              </w:tabs>
              <w:spacing w:before="120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Share of investments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biodiversity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policy</w:t>
            </w:r>
          </w:p>
          <w:p w14:paraId="611A02BF" w14:textId="77777777" w:rsidR="00484B26" w:rsidRDefault="00461BC4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covering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operational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owned,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leased,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managed in, or adjacent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to, a protected area or 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area of high biodiversity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</w:p>
        </w:tc>
      </w:tr>
    </w:tbl>
    <w:p w14:paraId="13DEDD42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67DAE1CD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1A235E32" w14:textId="77777777">
        <w:trPr>
          <w:trHeight w:val="2341"/>
        </w:trPr>
        <w:tc>
          <w:tcPr>
            <w:tcW w:w="1812" w:type="dxa"/>
          </w:tcPr>
          <w:p w14:paraId="5315517C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73E3DDFB" w14:textId="77777777" w:rsidR="00484B26" w:rsidRDefault="00461BC4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Deforestation</w:t>
            </w:r>
          </w:p>
        </w:tc>
        <w:tc>
          <w:tcPr>
            <w:tcW w:w="2666" w:type="dxa"/>
          </w:tcPr>
          <w:p w14:paraId="07C7E185" w14:textId="77777777" w:rsidR="00484B26" w:rsidRDefault="00461BC4">
            <w:pPr>
              <w:pStyle w:val="TableParagraph"/>
              <w:spacing w:before="116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deforestation</w:t>
            </w:r>
          </w:p>
        </w:tc>
      </w:tr>
      <w:tr w:rsidR="00484B26" w14:paraId="4431A47A" w14:textId="77777777">
        <w:trPr>
          <w:trHeight w:val="1499"/>
        </w:trPr>
        <w:tc>
          <w:tcPr>
            <w:tcW w:w="1812" w:type="dxa"/>
          </w:tcPr>
          <w:p w14:paraId="59E16474" w14:textId="77777777" w:rsidR="00484B26" w:rsidRDefault="00461BC4">
            <w:pPr>
              <w:pStyle w:val="TableParagraph"/>
              <w:spacing w:before="114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Green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securities</w:t>
            </w:r>
          </w:p>
        </w:tc>
        <w:tc>
          <w:tcPr>
            <w:tcW w:w="9470" w:type="dxa"/>
          </w:tcPr>
          <w:p w14:paraId="36D78A23" w14:textId="77777777" w:rsidR="00484B26" w:rsidRDefault="00461BC4">
            <w:pPr>
              <w:pStyle w:val="TableParagraph"/>
              <w:ind w:left="827" w:right="428" w:hanging="360"/>
              <w:rPr>
                <w:sz w:val="24"/>
              </w:rPr>
            </w:pPr>
            <w:r>
              <w:rPr>
                <w:sz w:val="24"/>
              </w:rPr>
              <w:t>16. Share of securities not issued under Union legislation on environmentally sustainable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bonds</w:t>
            </w:r>
          </w:p>
        </w:tc>
        <w:tc>
          <w:tcPr>
            <w:tcW w:w="2666" w:type="dxa"/>
          </w:tcPr>
          <w:p w14:paraId="05DB2BF2" w14:textId="77777777" w:rsidR="00484B26" w:rsidRDefault="00461BC4">
            <w:pPr>
              <w:pStyle w:val="TableParagraph"/>
              <w:tabs>
                <w:tab w:val="left" w:pos="986"/>
              </w:tabs>
              <w:spacing w:before="99"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securities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issued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under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legislation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environmentally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sustainable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bonds</w:t>
            </w:r>
          </w:p>
        </w:tc>
      </w:tr>
      <w:tr w:rsidR="00484B26" w14:paraId="791A31AC" w14:textId="77777777">
        <w:trPr>
          <w:trHeight w:val="1187"/>
        </w:trPr>
        <w:tc>
          <w:tcPr>
            <w:tcW w:w="13948" w:type="dxa"/>
            <w:gridSpan w:val="3"/>
          </w:tcPr>
          <w:p w14:paraId="3F7FB3B0" w14:textId="77777777" w:rsidR="00484B26" w:rsidRDefault="00484B26">
            <w:pPr>
              <w:pStyle w:val="TableParagraph"/>
              <w:rPr>
                <w:b/>
                <w:sz w:val="26"/>
              </w:rPr>
            </w:pPr>
          </w:p>
          <w:p w14:paraId="211D38D6" w14:textId="77777777" w:rsidR="00484B26" w:rsidRDefault="00461BC4">
            <w:pPr>
              <w:pStyle w:val="TableParagraph"/>
              <w:spacing w:before="216"/>
              <w:ind w:left="3259" w:right="3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sovereigns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supranationals</w:t>
            </w:r>
            <w:proofErr w:type="spellEnd"/>
          </w:p>
        </w:tc>
      </w:tr>
      <w:tr w:rsidR="00484B26" w14:paraId="0336A6EB" w14:textId="77777777">
        <w:trPr>
          <w:trHeight w:val="1499"/>
        </w:trPr>
        <w:tc>
          <w:tcPr>
            <w:tcW w:w="1812" w:type="dxa"/>
          </w:tcPr>
          <w:p w14:paraId="7CF07BB5" w14:textId="77777777" w:rsidR="00484B26" w:rsidRDefault="00461BC4">
            <w:pPr>
              <w:pStyle w:val="TableParagraph"/>
              <w:spacing w:before="114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Green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securities</w:t>
            </w:r>
          </w:p>
        </w:tc>
        <w:tc>
          <w:tcPr>
            <w:tcW w:w="9470" w:type="dxa"/>
          </w:tcPr>
          <w:p w14:paraId="30C6C212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issued under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Union legislation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environmentally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sustainable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bonds</w:t>
            </w:r>
          </w:p>
        </w:tc>
        <w:tc>
          <w:tcPr>
            <w:tcW w:w="2666" w:type="dxa"/>
          </w:tcPr>
          <w:p w14:paraId="540FF4FE" w14:textId="77777777" w:rsidR="00484B26" w:rsidRDefault="00461BC4">
            <w:pPr>
              <w:pStyle w:val="TableParagraph"/>
              <w:tabs>
                <w:tab w:val="left" w:pos="928"/>
                <w:tab w:val="left" w:pos="1060"/>
                <w:tab w:val="left" w:pos="1404"/>
                <w:tab w:val="left" w:pos="1958"/>
                <w:tab w:val="left" w:pos="2251"/>
                <w:tab w:val="left" w:pos="2318"/>
              </w:tabs>
              <w:spacing w:before="99"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bonds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not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issued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under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Union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legislation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environmentally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sustainable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bonds</w:t>
            </w:r>
          </w:p>
        </w:tc>
      </w:tr>
      <w:tr w:rsidR="00484B26" w14:paraId="46D77449" w14:textId="77777777">
        <w:trPr>
          <w:trHeight w:val="1190"/>
        </w:trPr>
        <w:tc>
          <w:tcPr>
            <w:tcW w:w="13948" w:type="dxa"/>
            <w:gridSpan w:val="3"/>
          </w:tcPr>
          <w:p w14:paraId="62AE3566" w14:textId="77777777" w:rsidR="00484B26" w:rsidRDefault="00484B26">
            <w:pPr>
              <w:pStyle w:val="TableParagraph"/>
              <w:rPr>
                <w:b/>
                <w:sz w:val="26"/>
              </w:rPr>
            </w:pPr>
          </w:p>
          <w:p w14:paraId="50437474" w14:textId="77777777" w:rsidR="00484B26" w:rsidRDefault="00461BC4">
            <w:pPr>
              <w:pStyle w:val="TableParagraph"/>
              <w:spacing w:before="218"/>
              <w:ind w:left="3259" w:right="3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estate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assets</w:t>
            </w:r>
          </w:p>
        </w:tc>
      </w:tr>
      <w:tr w:rsidR="00484B26" w14:paraId="26EBA49E" w14:textId="77777777">
        <w:trPr>
          <w:trHeight w:val="947"/>
        </w:trPr>
        <w:tc>
          <w:tcPr>
            <w:tcW w:w="1812" w:type="dxa"/>
          </w:tcPr>
          <w:p w14:paraId="5294EECF" w14:textId="77777777" w:rsidR="00484B26" w:rsidRDefault="00461BC4">
            <w:pPr>
              <w:pStyle w:val="TableParagraph"/>
              <w:spacing w:before="114"/>
              <w:ind w:left="431" w:right="127" w:hanging="288"/>
              <w:rPr>
                <w:sz w:val="24"/>
              </w:rPr>
            </w:pPr>
            <w:r>
              <w:rPr>
                <w:sz w:val="24"/>
              </w:rPr>
              <w:t>Greenhouse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9470" w:type="dxa"/>
          </w:tcPr>
          <w:p w14:paraId="369A5052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</w:p>
        </w:tc>
        <w:tc>
          <w:tcPr>
            <w:tcW w:w="2666" w:type="dxa"/>
          </w:tcPr>
          <w:p w14:paraId="59081A73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Scope 1 GHG emissions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</w:p>
        </w:tc>
      </w:tr>
    </w:tbl>
    <w:p w14:paraId="3916F806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4135C19E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44782273" w14:textId="77777777">
        <w:trPr>
          <w:trHeight w:val="949"/>
        </w:trPr>
        <w:tc>
          <w:tcPr>
            <w:tcW w:w="1812" w:type="dxa"/>
            <w:vMerge w:val="restart"/>
          </w:tcPr>
          <w:p w14:paraId="46519028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  <w:vMerge w:val="restart"/>
          </w:tcPr>
          <w:p w14:paraId="42142C7E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1AFBAF13" w14:textId="77777777" w:rsidR="00484B26" w:rsidRDefault="00461BC4">
            <w:pPr>
              <w:pStyle w:val="TableParagraph"/>
              <w:spacing w:before="102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Scope 2 GHG emissions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</w:p>
        </w:tc>
      </w:tr>
      <w:tr w:rsidR="00484B26" w14:paraId="1F687205" w14:textId="77777777">
        <w:trPr>
          <w:trHeight w:val="947"/>
        </w:trPr>
        <w:tc>
          <w:tcPr>
            <w:tcW w:w="1812" w:type="dxa"/>
            <w:vMerge/>
            <w:tcBorders>
              <w:top w:val="nil"/>
            </w:tcBorders>
          </w:tcPr>
          <w:p w14:paraId="4FCE789B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  <w:vMerge/>
            <w:tcBorders>
              <w:top w:val="nil"/>
            </w:tcBorders>
          </w:tcPr>
          <w:p w14:paraId="3EF5C28D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666" w:type="dxa"/>
          </w:tcPr>
          <w:p w14:paraId="753578CE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Scope 3 GHG emissions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</w:p>
        </w:tc>
      </w:tr>
      <w:tr w:rsidR="00484B26" w14:paraId="66AA2623" w14:textId="77777777">
        <w:trPr>
          <w:trHeight w:val="947"/>
        </w:trPr>
        <w:tc>
          <w:tcPr>
            <w:tcW w:w="1812" w:type="dxa"/>
            <w:vMerge/>
            <w:tcBorders>
              <w:top w:val="nil"/>
            </w:tcBorders>
          </w:tcPr>
          <w:p w14:paraId="04EAF4F9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  <w:vMerge/>
            <w:tcBorders>
              <w:top w:val="nil"/>
            </w:tcBorders>
          </w:tcPr>
          <w:p w14:paraId="44C4AF0D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2666" w:type="dxa"/>
          </w:tcPr>
          <w:p w14:paraId="487C6136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GHG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emissions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</w:p>
        </w:tc>
      </w:tr>
      <w:tr w:rsidR="00484B26" w14:paraId="0B57ED43" w14:textId="77777777">
        <w:trPr>
          <w:trHeight w:val="1223"/>
        </w:trPr>
        <w:tc>
          <w:tcPr>
            <w:tcW w:w="1812" w:type="dxa"/>
          </w:tcPr>
          <w:p w14:paraId="2885FE88" w14:textId="77777777" w:rsidR="00484B26" w:rsidRDefault="00461BC4">
            <w:pPr>
              <w:pStyle w:val="TableParagraph"/>
              <w:spacing w:before="114"/>
              <w:ind w:left="285" w:right="257" w:firstLine="273"/>
              <w:rPr>
                <w:sz w:val="24"/>
              </w:rPr>
            </w:pP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</w:t>
            </w:r>
          </w:p>
        </w:tc>
        <w:tc>
          <w:tcPr>
            <w:tcW w:w="9470" w:type="dxa"/>
          </w:tcPr>
          <w:p w14:paraId="37827DE0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19. Energy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consumption intensity</w:t>
            </w:r>
          </w:p>
        </w:tc>
        <w:tc>
          <w:tcPr>
            <w:tcW w:w="2666" w:type="dxa"/>
          </w:tcPr>
          <w:p w14:paraId="2423C561" w14:textId="77777777" w:rsidR="00484B26" w:rsidRDefault="00461BC4">
            <w:pPr>
              <w:pStyle w:val="TableParagraph"/>
              <w:spacing w:before="99"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GWh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owned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square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meter</w:t>
            </w:r>
          </w:p>
        </w:tc>
      </w:tr>
      <w:tr w:rsidR="00484B26" w14:paraId="57AA1085" w14:textId="77777777">
        <w:trPr>
          <w:trHeight w:val="1775"/>
        </w:trPr>
        <w:tc>
          <w:tcPr>
            <w:tcW w:w="1812" w:type="dxa"/>
          </w:tcPr>
          <w:p w14:paraId="4735E0B5" w14:textId="77777777" w:rsidR="00484B26" w:rsidRDefault="00461BC4">
            <w:pPr>
              <w:pStyle w:val="TableParagraph"/>
              <w:spacing w:before="114"/>
              <w:ind w:left="109" w:right="101"/>
              <w:jc w:val="center"/>
              <w:rPr>
                <w:sz w:val="24"/>
              </w:rPr>
            </w:pPr>
            <w:r>
              <w:rPr>
                <w:sz w:val="24"/>
              </w:rPr>
              <w:t>Waste</w:t>
            </w:r>
          </w:p>
        </w:tc>
        <w:tc>
          <w:tcPr>
            <w:tcW w:w="9470" w:type="dxa"/>
          </w:tcPr>
          <w:p w14:paraId="78FA5086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production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</w:p>
        </w:tc>
        <w:tc>
          <w:tcPr>
            <w:tcW w:w="2666" w:type="dxa"/>
          </w:tcPr>
          <w:p w14:paraId="35F01D8A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estate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assets not equipped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facilities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sorting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covered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recycling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contract</w:t>
            </w:r>
          </w:p>
        </w:tc>
      </w:tr>
      <w:tr w:rsidR="00484B26" w14:paraId="6ADB4CC4" w14:textId="77777777">
        <w:trPr>
          <w:trHeight w:val="2327"/>
        </w:trPr>
        <w:tc>
          <w:tcPr>
            <w:tcW w:w="1812" w:type="dxa"/>
          </w:tcPr>
          <w:p w14:paraId="3248B2E8" w14:textId="77777777" w:rsidR="00484B26" w:rsidRDefault="00461BC4">
            <w:pPr>
              <w:pStyle w:val="TableParagraph"/>
              <w:spacing w:before="114"/>
              <w:ind w:left="285" w:right="257" w:firstLine="175"/>
              <w:rPr>
                <w:sz w:val="24"/>
              </w:rPr>
            </w:pPr>
            <w:r>
              <w:rPr>
                <w:sz w:val="24"/>
              </w:rPr>
              <w:t>Resource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</w:t>
            </w:r>
          </w:p>
        </w:tc>
        <w:tc>
          <w:tcPr>
            <w:tcW w:w="9470" w:type="dxa"/>
          </w:tcPr>
          <w:p w14:paraId="2A043A09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consumption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 construction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renovations</w:t>
            </w:r>
          </w:p>
        </w:tc>
        <w:tc>
          <w:tcPr>
            <w:tcW w:w="2666" w:type="dxa"/>
          </w:tcPr>
          <w:p w14:paraId="7F33373E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building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(excluding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recycled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biosourced</w:t>
            </w:r>
            <w:proofErr w:type="spellEnd"/>
            <w:r>
              <w:rPr>
                <w:sz w:val="24"/>
              </w:rPr>
              <w:t>) compared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weight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building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 new construction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renovations</w:t>
            </w:r>
          </w:p>
        </w:tc>
      </w:tr>
      <w:tr w:rsidR="00484B26" w14:paraId="7B4AC032" w14:textId="77777777">
        <w:trPr>
          <w:trHeight w:val="395"/>
        </w:trPr>
        <w:tc>
          <w:tcPr>
            <w:tcW w:w="1812" w:type="dxa"/>
          </w:tcPr>
          <w:p w14:paraId="7A1CF628" w14:textId="77777777" w:rsidR="00484B26" w:rsidRDefault="00461BC4">
            <w:pPr>
              <w:pStyle w:val="TableParagraph"/>
              <w:spacing w:before="114" w:line="261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Biodiversity</w:t>
            </w:r>
          </w:p>
        </w:tc>
        <w:tc>
          <w:tcPr>
            <w:tcW w:w="9470" w:type="dxa"/>
          </w:tcPr>
          <w:p w14:paraId="441C5F95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Land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artificialisation</w:t>
            </w:r>
            <w:proofErr w:type="spellEnd"/>
          </w:p>
        </w:tc>
        <w:tc>
          <w:tcPr>
            <w:tcW w:w="2666" w:type="dxa"/>
          </w:tcPr>
          <w:p w14:paraId="0F8BA522" w14:textId="77777777" w:rsidR="00484B26" w:rsidRDefault="00461BC4">
            <w:pPr>
              <w:pStyle w:val="TableParagraph"/>
              <w:spacing w:before="114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non-vegetated</w:t>
            </w:r>
          </w:p>
        </w:tc>
      </w:tr>
    </w:tbl>
    <w:p w14:paraId="7DBC3CDD" w14:textId="77777777" w:rsidR="00484B26" w:rsidRDefault="00484B26">
      <w:pPr>
        <w:spacing w:line="261" w:lineRule="exact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3977F07C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2642A779" w14:textId="77777777">
        <w:trPr>
          <w:trHeight w:val="1933"/>
        </w:trPr>
        <w:tc>
          <w:tcPr>
            <w:tcW w:w="1812" w:type="dxa"/>
          </w:tcPr>
          <w:p w14:paraId="495184D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5760E924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3BDCF227" w14:textId="77777777" w:rsidR="00484B26" w:rsidRDefault="00461BC4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surface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(surfaces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vegetated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ground,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well as on roofs, </w:t>
            </w:r>
            <w:proofErr w:type="gramStart"/>
            <w:r>
              <w:rPr>
                <w:sz w:val="24"/>
              </w:rPr>
              <w:t>terraces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walls)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 total surface area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plots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assets</w:t>
            </w:r>
          </w:p>
        </w:tc>
      </w:tr>
    </w:tbl>
    <w:p w14:paraId="661F969C" w14:textId="77777777" w:rsidR="00484B26" w:rsidRDefault="00461BC4">
      <w:pPr>
        <w:spacing w:line="270" w:lineRule="exact"/>
        <w:ind w:left="97"/>
        <w:jc w:val="center"/>
        <w:rPr>
          <w:i/>
          <w:sz w:val="24"/>
        </w:rPr>
      </w:pPr>
      <w:r>
        <w:rPr>
          <w:i/>
          <w:sz w:val="24"/>
        </w:rPr>
        <w:t>Table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</w:p>
    <w:p w14:paraId="64E1CDB7" w14:textId="77777777" w:rsidR="00484B26" w:rsidRDefault="00461BC4">
      <w:pPr>
        <w:pStyle w:val="Titolo1"/>
        <w:spacing w:before="5"/>
      </w:pPr>
      <w:r>
        <w:t>Additional</w:t>
      </w:r>
      <w:r>
        <w:rPr>
          <w:spacing w:val="-3"/>
        </w:rPr>
        <w:t xml:space="preserve"> </w:t>
      </w:r>
      <w:r>
        <w:t>indicators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employee,</w:t>
      </w:r>
      <w:r>
        <w:rPr>
          <w:spacing w:val="-1"/>
        </w:rPr>
        <w:t xml:space="preserve"> </w:t>
      </w:r>
      <w:r>
        <w:t>respect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human</w:t>
      </w:r>
      <w:r>
        <w:rPr>
          <w:spacing w:val="-2"/>
        </w:rPr>
        <w:t xml:space="preserve"> </w:t>
      </w:r>
      <w:r>
        <w:t>rights,</w:t>
      </w:r>
      <w:r>
        <w:rPr>
          <w:spacing w:val="-3"/>
        </w:rPr>
        <w:t xml:space="preserve"> </w:t>
      </w:r>
      <w:r>
        <w:t>anti-</w:t>
      </w:r>
      <w:proofErr w:type="gramStart"/>
      <w:r>
        <w:t>corruption</w:t>
      </w:r>
      <w:proofErr w:type="gramEnd"/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anti-bribery</w:t>
      </w:r>
      <w:r>
        <w:rPr>
          <w:spacing w:val="-1"/>
        </w:rPr>
        <w:t xml:space="preserve"> </w:t>
      </w:r>
      <w:r>
        <w:t>matters</w:t>
      </w:r>
    </w:p>
    <w:p w14:paraId="459DC6AA" w14:textId="77777777" w:rsidR="00484B26" w:rsidRDefault="00484B26">
      <w:pPr>
        <w:pStyle w:val="Corpotesto"/>
        <w:spacing w:before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3B86BC13" w14:textId="77777777">
        <w:trPr>
          <w:trHeight w:val="935"/>
        </w:trPr>
        <w:tc>
          <w:tcPr>
            <w:tcW w:w="13948" w:type="dxa"/>
            <w:gridSpan w:val="3"/>
          </w:tcPr>
          <w:p w14:paraId="50DB31C9" w14:textId="77777777" w:rsidR="00484B26" w:rsidRDefault="00484B26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0411D78C" w14:textId="77777777" w:rsidR="00484B26" w:rsidRDefault="00461BC4">
            <w:pPr>
              <w:pStyle w:val="TableParagraph"/>
              <w:ind w:left="6379" w:right="80" w:hanging="6269"/>
              <w:rPr>
                <w:b/>
                <w:sz w:val="24"/>
              </w:rPr>
            </w:pPr>
            <w:r>
              <w:rPr>
                <w:b/>
                <w:sz w:val="24"/>
              </w:rPr>
              <w:t>INDICATORS FOR SOCIAL AND EMPLOYEE, RESPECT FOR HUMAN RIGHTS, ANTI-CORRUPTION AND ANTI-BRIBERY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MATTERS</w:t>
            </w:r>
          </w:p>
        </w:tc>
      </w:tr>
      <w:tr w:rsidR="00484B26" w14:paraId="44EB5F99" w14:textId="77777777">
        <w:trPr>
          <w:trHeight w:val="947"/>
        </w:trPr>
        <w:tc>
          <w:tcPr>
            <w:tcW w:w="1812" w:type="dxa"/>
          </w:tcPr>
          <w:p w14:paraId="3AE9F0CE" w14:textId="77777777" w:rsidR="00484B26" w:rsidRDefault="00461BC4">
            <w:pPr>
              <w:pStyle w:val="TableParagraph"/>
              <w:spacing w:before="99" w:line="270" w:lineRule="atLeast"/>
              <w:ind w:left="218" w:right="20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Adverse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sustainability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impact</w:t>
            </w:r>
          </w:p>
        </w:tc>
        <w:tc>
          <w:tcPr>
            <w:tcW w:w="9470" w:type="dxa"/>
          </w:tcPr>
          <w:p w14:paraId="3BC7E8C0" w14:textId="77777777" w:rsidR="00484B26" w:rsidRDefault="00461BC4">
            <w:pPr>
              <w:pStyle w:val="TableParagraph"/>
              <w:spacing w:before="119" w:line="343" w:lineRule="auto"/>
              <w:ind w:left="3345" w:right="2645" w:hanging="670"/>
              <w:rPr>
                <w:b/>
                <w:sz w:val="24"/>
              </w:rPr>
            </w:pPr>
            <w:r>
              <w:rPr>
                <w:b/>
                <w:sz w:val="24"/>
              </w:rPr>
              <w:t>Adverse impact on sustainability factors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(qualitative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quantitative)</w:t>
            </w:r>
          </w:p>
        </w:tc>
        <w:tc>
          <w:tcPr>
            <w:tcW w:w="2666" w:type="dxa"/>
          </w:tcPr>
          <w:p w14:paraId="7F38E663" w14:textId="77777777" w:rsidR="00484B26" w:rsidRDefault="00461BC4">
            <w:pPr>
              <w:pStyle w:val="TableParagraph"/>
              <w:spacing w:before="119"/>
              <w:ind w:left="968" w:right="9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Metric</w:t>
            </w:r>
          </w:p>
        </w:tc>
      </w:tr>
      <w:tr w:rsidR="00484B26" w14:paraId="3BD67FDA" w14:textId="77777777">
        <w:trPr>
          <w:trHeight w:val="1187"/>
        </w:trPr>
        <w:tc>
          <w:tcPr>
            <w:tcW w:w="13948" w:type="dxa"/>
            <w:gridSpan w:val="3"/>
          </w:tcPr>
          <w:p w14:paraId="14BF3F56" w14:textId="77777777" w:rsidR="00484B26" w:rsidRDefault="00484B26">
            <w:pPr>
              <w:pStyle w:val="TableParagraph"/>
              <w:rPr>
                <w:b/>
                <w:sz w:val="26"/>
              </w:rPr>
            </w:pPr>
          </w:p>
          <w:p w14:paraId="07ED760D" w14:textId="77777777" w:rsidR="00484B26" w:rsidRDefault="00461BC4">
            <w:pPr>
              <w:pStyle w:val="TableParagraph"/>
              <w:spacing w:before="216"/>
              <w:ind w:left="3259" w:right="3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investee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companies</w:t>
            </w:r>
          </w:p>
        </w:tc>
      </w:tr>
      <w:tr w:rsidR="00484B26" w14:paraId="3115F5EF" w14:textId="77777777">
        <w:trPr>
          <w:trHeight w:val="1499"/>
        </w:trPr>
        <w:tc>
          <w:tcPr>
            <w:tcW w:w="1812" w:type="dxa"/>
            <w:vMerge w:val="restart"/>
          </w:tcPr>
          <w:p w14:paraId="2EF3B1B4" w14:textId="77777777" w:rsidR="00484B26" w:rsidRDefault="00461BC4">
            <w:pPr>
              <w:pStyle w:val="TableParagraph"/>
              <w:spacing w:before="114"/>
              <w:ind w:left="439" w:right="391" w:hanging="36"/>
              <w:jc w:val="both"/>
              <w:rPr>
                <w:sz w:val="24"/>
              </w:rPr>
            </w:pPr>
            <w:r>
              <w:rPr>
                <w:sz w:val="24"/>
              </w:rPr>
              <w:t>Social and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employee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matters</w:t>
            </w:r>
          </w:p>
        </w:tc>
        <w:tc>
          <w:tcPr>
            <w:tcW w:w="9470" w:type="dxa"/>
          </w:tcPr>
          <w:p w14:paraId="55F50242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workplace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accident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  <w:tc>
          <w:tcPr>
            <w:tcW w:w="2666" w:type="dxa"/>
          </w:tcPr>
          <w:p w14:paraId="33647CD6" w14:textId="77777777" w:rsidR="00484B26" w:rsidRDefault="00461BC4">
            <w:pPr>
              <w:pStyle w:val="TableParagraph"/>
              <w:tabs>
                <w:tab w:val="left" w:pos="1531"/>
              </w:tabs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workplace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accident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</w:p>
        </w:tc>
      </w:tr>
      <w:tr w:rsidR="00484B26" w14:paraId="2D2DE03A" w14:textId="77777777">
        <w:trPr>
          <w:trHeight w:val="1225"/>
        </w:trPr>
        <w:tc>
          <w:tcPr>
            <w:tcW w:w="1812" w:type="dxa"/>
            <w:vMerge/>
            <w:tcBorders>
              <w:top w:val="nil"/>
            </w:tcBorders>
          </w:tcPr>
          <w:p w14:paraId="3288A3A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3EFAD845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accidents</w:t>
            </w:r>
          </w:p>
        </w:tc>
        <w:tc>
          <w:tcPr>
            <w:tcW w:w="2666" w:type="dxa"/>
          </w:tcPr>
          <w:p w14:paraId="3847950D" w14:textId="77777777" w:rsidR="00484B26" w:rsidRDefault="00461BC4">
            <w:pPr>
              <w:pStyle w:val="TableParagraph"/>
              <w:tabs>
                <w:tab w:val="left" w:pos="1531"/>
              </w:tabs>
              <w:spacing w:before="102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Rate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accidents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expressed as a weighted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</w:tr>
    </w:tbl>
    <w:p w14:paraId="53FFD601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18C1C267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7DB69FD0" w14:textId="77777777">
        <w:trPr>
          <w:trHeight w:val="1777"/>
        </w:trPr>
        <w:tc>
          <w:tcPr>
            <w:tcW w:w="1812" w:type="dxa"/>
            <w:vMerge w:val="restart"/>
          </w:tcPr>
          <w:p w14:paraId="5C4B9B52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5B927194" w14:textId="77777777" w:rsidR="00484B26" w:rsidRDefault="00461BC4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injuries, accidents,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fatalities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illness</w:t>
            </w:r>
          </w:p>
        </w:tc>
        <w:tc>
          <w:tcPr>
            <w:tcW w:w="2666" w:type="dxa"/>
          </w:tcPr>
          <w:p w14:paraId="1C1C1DF9" w14:textId="77777777" w:rsidR="00484B26" w:rsidRDefault="00461BC4">
            <w:pPr>
              <w:pStyle w:val="TableParagraph"/>
              <w:tabs>
                <w:tab w:val="left" w:pos="1531"/>
              </w:tabs>
              <w:spacing w:before="102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Number of workdays lost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injuries,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accidents,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fatalities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illness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expressed as a weighted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</w:tc>
      </w:tr>
      <w:tr w:rsidR="00484B26" w14:paraId="15525B97" w14:textId="77777777">
        <w:trPr>
          <w:trHeight w:val="2327"/>
        </w:trPr>
        <w:tc>
          <w:tcPr>
            <w:tcW w:w="1812" w:type="dxa"/>
            <w:vMerge/>
            <w:tcBorders>
              <w:top w:val="nil"/>
            </w:tcBorders>
          </w:tcPr>
          <w:p w14:paraId="621DDDE7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2ED6E420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supplier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conduct</w:t>
            </w:r>
          </w:p>
        </w:tc>
        <w:tc>
          <w:tcPr>
            <w:tcW w:w="2666" w:type="dxa"/>
          </w:tcPr>
          <w:p w14:paraId="04FA671C" w14:textId="77777777" w:rsidR="00484B26" w:rsidRDefault="00461BC4">
            <w:pPr>
              <w:pStyle w:val="TableParagraph"/>
              <w:tabs>
                <w:tab w:val="left" w:pos="1531"/>
                <w:tab w:val="left" w:pos="1756"/>
              </w:tabs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supplier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code of conduct (against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unsafe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working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conditions,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precarious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labour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forced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labour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484B26" w14:paraId="02775F03" w14:textId="77777777">
        <w:trPr>
          <w:trHeight w:val="2051"/>
        </w:trPr>
        <w:tc>
          <w:tcPr>
            <w:tcW w:w="1812" w:type="dxa"/>
            <w:vMerge/>
            <w:tcBorders>
              <w:top w:val="nil"/>
            </w:tcBorders>
          </w:tcPr>
          <w:p w14:paraId="13906F19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2702D140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grievance/complaints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handling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mechanism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employee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matters</w:t>
            </w:r>
          </w:p>
        </w:tc>
        <w:tc>
          <w:tcPr>
            <w:tcW w:w="2666" w:type="dxa"/>
          </w:tcPr>
          <w:p w14:paraId="32223C73" w14:textId="77777777" w:rsidR="00484B26" w:rsidRDefault="00461BC4">
            <w:pPr>
              <w:pStyle w:val="TableParagraph"/>
              <w:tabs>
                <w:tab w:val="left" w:pos="1531"/>
              </w:tabs>
              <w:spacing w:before="114"/>
              <w:ind w:left="110" w:right="95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</w:p>
          <w:p w14:paraId="6675C418" w14:textId="77777777" w:rsidR="00484B26" w:rsidRDefault="00461BC4">
            <w:pPr>
              <w:pStyle w:val="TableParagraph"/>
              <w:tabs>
                <w:tab w:val="left" w:pos="22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without</w:t>
            </w:r>
            <w:r>
              <w:rPr>
                <w:sz w:val="24"/>
              </w:rPr>
              <w:tab/>
              <w:t>any</w:t>
            </w:r>
          </w:p>
          <w:p w14:paraId="4EF0AF06" w14:textId="77777777" w:rsidR="00484B26" w:rsidRDefault="00461BC4">
            <w:pPr>
              <w:pStyle w:val="TableParagraph"/>
              <w:tabs>
                <w:tab w:val="left" w:pos="1099"/>
                <w:tab w:val="left" w:pos="1464"/>
                <w:tab w:val="left" w:pos="1624"/>
              </w:tabs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</w:rPr>
              <w:t>grievance/complaints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handling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mechanism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z w:val="24"/>
              </w:rPr>
              <w:tab/>
              <w:t>to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employee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matters</w:t>
            </w:r>
          </w:p>
        </w:tc>
      </w:tr>
      <w:tr w:rsidR="00484B26" w14:paraId="293F2C1E" w14:textId="77777777">
        <w:trPr>
          <w:trHeight w:val="1223"/>
        </w:trPr>
        <w:tc>
          <w:tcPr>
            <w:tcW w:w="1812" w:type="dxa"/>
            <w:vMerge/>
            <w:tcBorders>
              <w:top w:val="nil"/>
            </w:tcBorders>
          </w:tcPr>
          <w:p w14:paraId="3884A3CC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538C9B4F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Insufficient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whistleblower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</w:p>
        </w:tc>
        <w:tc>
          <w:tcPr>
            <w:tcW w:w="2666" w:type="dxa"/>
          </w:tcPr>
          <w:p w14:paraId="542EFA24" w14:textId="77777777" w:rsidR="00484B26" w:rsidRDefault="00461BC4">
            <w:pPr>
              <w:pStyle w:val="TableParagraph"/>
              <w:spacing w:before="99"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entities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whistleblowers</w:t>
            </w:r>
          </w:p>
        </w:tc>
      </w:tr>
      <w:tr w:rsidR="00484B26" w14:paraId="2D910E80" w14:textId="77777777">
        <w:trPr>
          <w:trHeight w:val="1223"/>
        </w:trPr>
        <w:tc>
          <w:tcPr>
            <w:tcW w:w="1812" w:type="dxa"/>
            <w:vMerge/>
            <w:tcBorders>
              <w:top w:val="nil"/>
            </w:tcBorders>
          </w:tcPr>
          <w:p w14:paraId="778C4A18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5C037AB2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discrimination</w:t>
            </w:r>
          </w:p>
        </w:tc>
        <w:tc>
          <w:tcPr>
            <w:tcW w:w="2666" w:type="dxa"/>
          </w:tcPr>
          <w:p w14:paraId="0C86E1CC" w14:textId="77777777" w:rsidR="00484B26" w:rsidRDefault="00461BC4">
            <w:pPr>
              <w:pStyle w:val="TableParagraph"/>
              <w:tabs>
                <w:tab w:val="left" w:pos="1171"/>
              </w:tabs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discrimination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reported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expressed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</w:p>
        </w:tc>
      </w:tr>
    </w:tbl>
    <w:p w14:paraId="30E6119A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053E1744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4660F45B" w14:textId="77777777">
        <w:trPr>
          <w:trHeight w:val="1777"/>
        </w:trPr>
        <w:tc>
          <w:tcPr>
            <w:tcW w:w="1812" w:type="dxa"/>
            <w:vMerge w:val="restart"/>
          </w:tcPr>
          <w:p w14:paraId="3A0F48C5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776788D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59F90FFF" w14:textId="77777777" w:rsidR="00484B26" w:rsidRDefault="00461BC4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weighted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</w:p>
          <w:p w14:paraId="42E78187" w14:textId="77777777" w:rsidR="00484B26" w:rsidRDefault="00461BC4">
            <w:pPr>
              <w:pStyle w:val="TableParagraph"/>
              <w:spacing w:before="105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 discrimination leading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sanctions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expressed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weighted average</w:t>
            </w:r>
          </w:p>
        </w:tc>
      </w:tr>
      <w:tr w:rsidR="00484B26" w14:paraId="55887B25" w14:textId="77777777">
        <w:trPr>
          <w:trHeight w:val="3155"/>
        </w:trPr>
        <w:tc>
          <w:tcPr>
            <w:tcW w:w="1812" w:type="dxa"/>
            <w:vMerge/>
            <w:tcBorders>
              <w:top w:val="nil"/>
            </w:tcBorders>
          </w:tcPr>
          <w:p w14:paraId="108B1882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4337F7B6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Excessive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</w:p>
        </w:tc>
        <w:tc>
          <w:tcPr>
            <w:tcW w:w="2666" w:type="dxa"/>
          </w:tcPr>
          <w:p w14:paraId="5526DBB4" w14:textId="77777777" w:rsidR="00484B26" w:rsidRDefault="00461BC4">
            <w:pPr>
              <w:pStyle w:val="TableParagraph"/>
              <w:tabs>
                <w:tab w:val="left" w:pos="2131"/>
              </w:tabs>
              <w:spacing w:before="114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Average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annual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compensation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highest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compensated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individual to the median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annual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total</w:t>
            </w:r>
          </w:p>
          <w:p w14:paraId="4EC77962" w14:textId="77777777" w:rsidR="00484B26" w:rsidRDefault="00461BC4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compensation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(excluding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highest-compensated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individual)</w:t>
            </w:r>
          </w:p>
        </w:tc>
      </w:tr>
      <w:tr w:rsidR="00484B26" w14:paraId="5AA0DB96" w14:textId="77777777">
        <w:trPr>
          <w:trHeight w:val="947"/>
        </w:trPr>
        <w:tc>
          <w:tcPr>
            <w:tcW w:w="1812" w:type="dxa"/>
            <w:vMerge w:val="restart"/>
          </w:tcPr>
          <w:p w14:paraId="6FE90C69" w14:textId="77777777" w:rsidR="00484B26" w:rsidRDefault="00461BC4">
            <w:pPr>
              <w:pStyle w:val="TableParagraph"/>
              <w:spacing w:before="114"/>
              <w:ind w:left="208"/>
              <w:rPr>
                <w:sz w:val="24"/>
              </w:rPr>
            </w:pPr>
            <w:r>
              <w:rPr>
                <w:sz w:val="24"/>
              </w:rPr>
              <w:t>Human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</w:p>
        </w:tc>
        <w:tc>
          <w:tcPr>
            <w:tcW w:w="9470" w:type="dxa"/>
          </w:tcPr>
          <w:p w14:paraId="5A8E0D68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rights policy</w:t>
            </w:r>
          </w:p>
        </w:tc>
        <w:tc>
          <w:tcPr>
            <w:tcW w:w="2666" w:type="dxa"/>
          </w:tcPr>
          <w:p w14:paraId="16A532F7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entities without a human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</w:p>
        </w:tc>
      </w:tr>
      <w:tr w:rsidR="00484B26" w14:paraId="2049654C" w14:textId="77777777">
        <w:trPr>
          <w:trHeight w:val="2051"/>
        </w:trPr>
        <w:tc>
          <w:tcPr>
            <w:tcW w:w="1812" w:type="dxa"/>
            <w:vMerge/>
            <w:tcBorders>
              <w:top w:val="nil"/>
            </w:tcBorders>
          </w:tcPr>
          <w:p w14:paraId="6814E9A0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05537AB1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diligence</w:t>
            </w:r>
          </w:p>
        </w:tc>
        <w:tc>
          <w:tcPr>
            <w:tcW w:w="2666" w:type="dxa"/>
          </w:tcPr>
          <w:p w14:paraId="6E968A6D" w14:textId="77777777" w:rsidR="00484B26" w:rsidRDefault="00461BC4">
            <w:pPr>
              <w:pStyle w:val="TableParagraph"/>
              <w:tabs>
                <w:tab w:val="left" w:pos="1778"/>
              </w:tabs>
              <w:spacing w:before="99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entities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diligence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identify,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prevent,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mitigate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adverse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impacts</w:t>
            </w:r>
          </w:p>
        </w:tc>
      </w:tr>
      <w:tr w:rsidR="00484B26" w14:paraId="3E72CBEB" w14:textId="77777777">
        <w:trPr>
          <w:trHeight w:val="671"/>
        </w:trPr>
        <w:tc>
          <w:tcPr>
            <w:tcW w:w="1812" w:type="dxa"/>
            <w:vMerge/>
            <w:tcBorders>
              <w:top w:val="nil"/>
            </w:tcBorders>
          </w:tcPr>
          <w:p w14:paraId="3ABFC517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69F8CAD6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trafficking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beings</w:t>
            </w:r>
          </w:p>
        </w:tc>
        <w:tc>
          <w:tcPr>
            <w:tcW w:w="2666" w:type="dxa"/>
          </w:tcPr>
          <w:p w14:paraId="088A5886" w14:textId="77777777" w:rsidR="00484B26" w:rsidRDefault="00461BC4">
            <w:pPr>
              <w:pStyle w:val="TableParagraph"/>
              <w:tabs>
                <w:tab w:val="left" w:pos="1531"/>
              </w:tabs>
              <w:spacing w:before="99"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</w:p>
        </w:tc>
      </w:tr>
    </w:tbl>
    <w:p w14:paraId="5505DBE6" w14:textId="77777777" w:rsidR="00484B26" w:rsidRDefault="00484B26">
      <w:pPr>
        <w:spacing w:line="270" w:lineRule="atLeast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5CD1E51D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6743559D" w14:textId="77777777">
        <w:trPr>
          <w:trHeight w:val="829"/>
        </w:trPr>
        <w:tc>
          <w:tcPr>
            <w:tcW w:w="1812" w:type="dxa"/>
            <w:vMerge w:val="restart"/>
          </w:tcPr>
          <w:p w14:paraId="7B4F6C36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30F75C4A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1C9C4259" w14:textId="77777777" w:rsidR="00484B26" w:rsidRDefault="00461BC4">
            <w:pPr>
              <w:pStyle w:val="TableParagraph"/>
              <w:tabs>
                <w:tab w:val="left" w:pos="1418"/>
                <w:tab w:val="left" w:pos="1903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without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against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trafficking</w:t>
            </w:r>
            <w:r>
              <w:rPr>
                <w:sz w:val="24"/>
              </w:rPr>
              <w:tab/>
              <w:t>in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human</w:t>
            </w:r>
          </w:p>
          <w:p w14:paraId="31AA2467" w14:textId="77777777" w:rsidR="00484B26" w:rsidRDefault="00461B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beings</w:t>
            </w:r>
          </w:p>
        </w:tc>
      </w:tr>
      <w:tr w:rsidR="00484B26" w14:paraId="5E032FF1" w14:textId="77777777">
        <w:trPr>
          <w:trHeight w:val="2603"/>
        </w:trPr>
        <w:tc>
          <w:tcPr>
            <w:tcW w:w="1812" w:type="dxa"/>
            <w:vMerge/>
            <w:tcBorders>
              <w:top w:val="nil"/>
            </w:tcBorders>
          </w:tcPr>
          <w:p w14:paraId="1D384BD8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13C24ED9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suppliers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significant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labour</w:t>
            </w:r>
            <w:proofErr w:type="spellEnd"/>
          </w:p>
        </w:tc>
        <w:tc>
          <w:tcPr>
            <w:tcW w:w="2666" w:type="dxa"/>
          </w:tcPr>
          <w:p w14:paraId="2057A936" w14:textId="77777777" w:rsidR="00484B26" w:rsidRDefault="00461BC4">
            <w:pPr>
              <w:pStyle w:val="TableParagraph"/>
              <w:tabs>
                <w:tab w:val="left" w:pos="1531"/>
              </w:tabs>
              <w:spacing w:before="100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companies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exposed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suppliers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significant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incidents of child </w:t>
            </w:r>
            <w:proofErr w:type="spellStart"/>
            <w:r>
              <w:rPr>
                <w:sz w:val="24"/>
              </w:rPr>
              <w:t>labour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geographic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operation</w:t>
            </w:r>
          </w:p>
        </w:tc>
      </w:tr>
      <w:tr w:rsidR="00484B26" w14:paraId="6B068BB3" w14:textId="77777777">
        <w:trPr>
          <w:trHeight w:val="2879"/>
        </w:trPr>
        <w:tc>
          <w:tcPr>
            <w:tcW w:w="1812" w:type="dxa"/>
            <w:vMerge/>
            <w:tcBorders>
              <w:top w:val="nil"/>
            </w:tcBorders>
          </w:tcPr>
          <w:p w14:paraId="3B531AA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7E3233EF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suppliers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significant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forced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 compulsory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labour</w:t>
            </w:r>
            <w:proofErr w:type="spellEnd"/>
          </w:p>
        </w:tc>
        <w:tc>
          <w:tcPr>
            <w:tcW w:w="2666" w:type="dxa"/>
          </w:tcPr>
          <w:p w14:paraId="66FF4BA9" w14:textId="77777777" w:rsidR="00484B26" w:rsidRDefault="00461BC4">
            <w:pPr>
              <w:pStyle w:val="TableParagraph"/>
              <w:spacing w:before="100"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Share of the 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operations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suppliers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significant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forced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compulsory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labour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terms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geographic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and/or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operation</w:t>
            </w:r>
          </w:p>
        </w:tc>
      </w:tr>
      <w:tr w:rsidR="00484B26" w14:paraId="180FDA64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752A5526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74118E35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identified cases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severe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issues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</w:p>
        </w:tc>
        <w:tc>
          <w:tcPr>
            <w:tcW w:w="2666" w:type="dxa"/>
          </w:tcPr>
          <w:p w14:paraId="60898DC0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severe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issues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incidents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connected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companies on a weighted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basis</w:t>
            </w:r>
          </w:p>
        </w:tc>
      </w:tr>
      <w:tr w:rsidR="00484B26" w14:paraId="4ADD13D5" w14:textId="77777777">
        <w:trPr>
          <w:trHeight w:val="671"/>
        </w:trPr>
        <w:tc>
          <w:tcPr>
            <w:tcW w:w="1812" w:type="dxa"/>
          </w:tcPr>
          <w:p w14:paraId="3339E76D" w14:textId="77777777" w:rsidR="00484B26" w:rsidRDefault="00461BC4">
            <w:pPr>
              <w:pStyle w:val="TableParagraph"/>
              <w:spacing w:before="99" w:line="270" w:lineRule="atLeast"/>
              <w:ind w:left="136" w:right="118" w:firstLine="16"/>
              <w:rPr>
                <w:sz w:val="24"/>
              </w:rPr>
            </w:pPr>
            <w:r>
              <w:rPr>
                <w:sz w:val="24"/>
              </w:rPr>
              <w:t>Anti-corruption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anti-bribery</w:t>
            </w:r>
          </w:p>
        </w:tc>
        <w:tc>
          <w:tcPr>
            <w:tcW w:w="9470" w:type="dxa"/>
          </w:tcPr>
          <w:p w14:paraId="4F7003CF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anti-corruption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anti-bribery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  <w:tc>
          <w:tcPr>
            <w:tcW w:w="2666" w:type="dxa"/>
          </w:tcPr>
          <w:p w14:paraId="174EF36B" w14:textId="77777777" w:rsidR="00484B26" w:rsidRDefault="00461BC4">
            <w:pPr>
              <w:pStyle w:val="TableParagraph"/>
              <w:spacing w:before="99"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entities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</w:p>
        </w:tc>
      </w:tr>
    </w:tbl>
    <w:p w14:paraId="1E4EA28E" w14:textId="77777777" w:rsidR="00484B26" w:rsidRDefault="00484B26">
      <w:pPr>
        <w:spacing w:line="270" w:lineRule="atLeast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49BEE2B3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211285CB" w14:textId="77777777">
        <w:trPr>
          <w:trHeight w:val="1381"/>
        </w:trPr>
        <w:tc>
          <w:tcPr>
            <w:tcW w:w="1812" w:type="dxa"/>
            <w:vMerge w:val="restart"/>
          </w:tcPr>
          <w:p w14:paraId="3B0BC0F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4CF5EE89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11CCE9D2" w14:textId="77777777" w:rsidR="00484B26" w:rsidRDefault="00461BC4">
            <w:pPr>
              <w:pStyle w:val="TableParagraph"/>
              <w:tabs>
                <w:tab w:val="left" w:pos="1881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anti-corruption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anti-bribery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consistent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 the United Nations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Convention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against</w:t>
            </w:r>
          </w:p>
          <w:p w14:paraId="7D32CDEA" w14:textId="77777777" w:rsidR="00484B26" w:rsidRDefault="00461B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Corruption</w:t>
            </w:r>
          </w:p>
        </w:tc>
      </w:tr>
      <w:tr w:rsidR="00484B26" w14:paraId="00C13C04" w14:textId="77777777">
        <w:trPr>
          <w:trHeight w:val="2327"/>
        </w:trPr>
        <w:tc>
          <w:tcPr>
            <w:tcW w:w="1812" w:type="dxa"/>
            <w:vMerge/>
            <w:tcBorders>
              <w:top w:val="nil"/>
            </w:tcBorders>
          </w:tcPr>
          <w:p w14:paraId="5EA372EB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3F7C87B9" w14:textId="77777777" w:rsidR="00484B26" w:rsidRDefault="00461BC4">
            <w:pPr>
              <w:pStyle w:val="TableParagraph"/>
              <w:ind w:left="827" w:right="95" w:hanging="360"/>
              <w:rPr>
                <w:sz w:val="24"/>
              </w:rPr>
            </w:pPr>
            <w:r>
              <w:rPr>
                <w:sz w:val="24"/>
              </w:rPr>
              <w:t>16. Cases of insufficient action taken to address breaches of standards of anti-corruption 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anti-bribery</w:t>
            </w:r>
          </w:p>
        </w:tc>
        <w:tc>
          <w:tcPr>
            <w:tcW w:w="2666" w:type="dxa"/>
          </w:tcPr>
          <w:p w14:paraId="276FA2B2" w14:textId="77777777" w:rsidR="00484B26" w:rsidRDefault="00461BC4">
            <w:pPr>
              <w:pStyle w:val="TableParagraph"/>
              <w:spacing w:before="99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Share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investee companies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insufficiencies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taken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breaches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procedures and standards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anti-corruption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anti-bribery</w:t>
            </w:r>
          </w:p>
        </w:tc>
      </w:tr>
      <w:tr w:rsidR="00484B26" w14:paraId="5A678693" w14:textId="77777777">
        <w:trPr>
          <w:trHeight w:val="1775"/>
        </w:trPr>
        <w:tc>
          <w:tcPr>
            <w:tcW w:w="1812" w:type="dxa"/>
            <w:vMerge/>
            <w:tcBorders>
              <w:top w:val="nil"/>
            </w:tcBorders>
          </w:tcPr>
          <w:p w14:paraId="10282585" w14:textId="77777777" w:rsidR="00484B26" w:rsidRDefault="00484B26">
            <w:pPr>
              <w:rPr>
                <w:sz w:val="2"/>
                <w:szCs w:val="2"/>
              </w:rPr>
            </w:pPr>
          </w:p>
        </w:tc>
        <w:tc>
          <w:tcPr>
            <w:tcW w:w="9470" w:type="dxa"/>
          </w:tcPr>
          <w:p w14:paraId="6F341E68" w14:textId="77777777" w:rsidR="00484B26" w:rsidRDefault="00461BC4">
            <w:pPr>
              <w:pStyle w:val="TableParagraph"/>
              <w:ind w:left="827" w:right="90" w:hanging="360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convictions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amount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fines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violation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anti-corruption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anti-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bribery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laws</w:t>
            </w:r>
          </w:p>
        </w:tc>
        <w:tc>
          <w:tcPr>
            <w:tcW w:w="2666" w:type="dxa"/>
          </w:tcPr>
          <w:p w14:paraId="3D7F5EE0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Numbers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convictions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proofErr w:type="gramStart"/>
            <w:r>
              <w:rPr>
                <w:sz w:val="24"/>
              </w:rPr>
              <w:t>amount</w:t>
            </w:r>
            <w:proofErr w:type="gramEnd"/>
            <w:r>
              <w:rPr>
                <w:sz w:val="24"/>
              </w:rPr>
              <w:t xml:space="preserve"> of fines 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violations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corruption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bribery laws by 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companies</w:t>
            </w:r>
          </w:p>
        </w:tc>
      </w:tr>
      <w:tr w:rsidR="00484B26" w14:paraId="73A68CE1" w14:textId="77777777">
        <w:trPr>
          <w:trHeight w:val="1187"/>
        </w:trPr>
        <w:tc>
          <w:tcPr>
            <w:tcW w:w="13948" w:type="dxa"/>
            <w:gridSpan w:val="3"/>
          </w:tcPr>
          <w:p w14:paraId="50A28F04" w14:textId="77777777" w:rsidR="00484B26" w:rsidRDefault="00484B26">
            <w:pPr>
              <w:pStyle w:val="TableParagraph"/>
              <w:rPr>
                <w:b/>
                <w:sz w:val="26"/>
              </w:rPr>
            </w:pPr>
          </w:p>
          <w:p w14:paraId="07556F96" w14:textId="77777777" w:rsidR="00484B26" w:rsidRDefault="00461BC4">
            <w:pPr>
              <w:pStyle w:val="TableParagraph"/>
              <w:spacing w:before="216"/>
              <w:ind w:left="3259" w:right="3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applicable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investments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sovereigns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supranationals</w:t>
            </w:r>
            <w:proofErr w:type="spellEnd"/>
          </w:p>
        </w:tc>
      </w:tr>
      <w:tr w:rsidR="00484B26" w14:paraId="509758ED" w14:textId="77777777">
        <w:trPr>
          <w:trHeight w:val="2051"/>
        </w:trPr>
        <w:tc>
          <w:tcPr>
            <w:tcW w:w="1812" w:type="dxa"/>
          </w:tcPr>
          <w:p w14:paraId="57778734" w14:textId="77777777" w:rsidR="00484B26" w:rsidRDefault="00461BC4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Social</w:t>
            </w:r>
          </w:p>
        </w:tc>
        <w:tc>
          <w:tcPr>
            <w:tcW w:w="9470" w:type="dxa"/>
          </w:tcPr>
          <w:p w14:paraId="1F8AAC49" w14:textId="77777777" w:rsidR="00484B26" w:rsidRDefault="00461BC4">
            <w:pPr>
              <w:pStyle w:val="TableParagraph"/>
              <w:spacing w:line="247" w:lineRule="exact"/>
              <w:ind w:left="467"/>
            </w:pPr>
            <w:r>
              <w:t>18.</w:t>
            </w:r>
            <w:r>
              <w:rPr>
                <w:spacing w:val="27"/>
              </w:rPr>
              <w:t xml:space="preserve"> </w:t>
            </w:r>
            <w:r>
              <w:t>Average</w:t>
            </w:r>
            <w:r>
              <w:rPr>
                <w:spacing w:val="-1"/>
              </w:rPr>
              <w:t xml:space="preserve"> </w:t>
            </w:r>
            <w:r>
              <w:t>income</w:t>
            </w:r>
            <w:r>
              <w:rPr>
                <w:spacing w:val="-1"/>
              </w:rPr>
              <w:t xml:space="preserve"> </w:t>
            </w:r>
            <w:r>
              <w:t>inequality</w:t>
            </w:r>
            <w:r>
              <w:rPr>
                <w:spacing w:val="-3"/>
              </w:rPr>
              <w:t xml:space="preserve"> </w:t>
            </w:r>
            <w:r>
              <w:t>score</w:t>
            </w:r>
          </w:p>
        </w:tc>
        <w:tc>
          <w:tcPr>
            <w:tcW w:w="2666" w:type="dxa"/>
          </w:tcPr>
          <w:p w14:paraId="2600308E" w14:textId="77777777" w:rsidR="00484B26" w:rsidRDefault="00461BC4">
            <w:pPr>
              <w:pStyle w:val="TableParagraph"/>
              <w:spacing w:before="114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income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inequality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among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participants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in   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70538EBA" w14:textId="77777777" w:rsidR="00484B26" w:rsidRDefault="00461BC4">
            <w:pPr>
              <w:pStyle w:val="TableParagraph"/>
              <w:tabs>
                <w:tab w:val="left" w:pos="1677"/>
              </w:tabs>
              <w:spacing w:line="270" w:lineRule="atLeast"/>
              <w:ind w:left="110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particular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economy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explained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</w:tr>
    </w:tbl>
    <w:p w14:paraId="593B508A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538DB32C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08C3F2EF" w14:textId="77777777">
        <w:trPr>
          <w:trHeight w:val="277"/>
        </w:trPr>
        <w:tc>
          <w:tcPr>
            <w:tcW w:w="1812" w:type="dxa"/>
          </w:tcPr>
          <w:p w14:paraId="7E1F6E2E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9470" w:type="dxa"/>
          </w:tcPr>
          <w:p w14:paraId="16D2DAB1" w14:textId="77777777" w:rsidR="00484B26" w:rsidRDefault="00484B26">
            <w:pPr>
              <w:pStyle w:val="TableParagraph"/>
              <w:rPr>
                <w:sz w:val="20"/>
              </w:rPr>
            </w:pPr>
          </w:p>
        </w:tc>
        <w:tc>
          <w:tcPr>
            <w:tcW w:w="2666" w:type="dxa"/>
          </w:tcPr>
          <w:p w14:paraId="321C7512" w14:textId="77777777" w:rsidR="00484B26" w:rsidRDefault="00461B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explanation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</w:p>
        </w:tc>
      </w:tr>
      <w:tr w:rsidR="00484B26" w14:paraId="7A9C48A1" w14:textId="77777777">
        <w:trPr>
          <w:trHeight w:val="2051"/>
        </w:trPr>
        <w:tc>
          <w:tcPr>
            <w:tcW w:w="1812" w:type="dxa"/>
          </w:tcPr>
          <w:p w14:paraId="604B618F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46EAA7A1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freedom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score</w:t>
            </w:r>
          </w:p>
        </w:tc>
        <w:tc>
          <w:tcPr>
            <w:tcW w:w="2666" w:type="dxa"/>
          </w:tcPr>
          <w:p w14:paraId="332DAEEB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Measuring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extent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which political and civil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society </w:t>
            </w:r>
            <w:proofErr w:type="spellStart"/>
            <w:r>
              <w:rPr>
                <w:sz w:val="24"/>
              </w:rPr>
              <w:t>organisations</w:t>
            </w:r>
            <w:proofErr w:type="spellEnd"/>
            <w:r>
              <w:rPr>
                <w:sz w:val="24"/>
              </w:rPr>
              <w:t xml:space="preserve"> can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operate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freely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explained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explanation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</w:p>
        </w:tc>
      </w:tr>
      <w:tr w:rsidR="00484B26" w14:paraId="188791B0" w14:textId="77777777">
        <w:trPr>
          <w:trHeight w:val="1775"/>
        </w:trPr>
        <w:tc>
          <w:tcPr>
            <w:tcW w:w="1812" w:type="dxa"/>
          </w:tcPr>
          <w:p w14:paraId="589B51D5" w14:textId="77777777" w:rsidR="00484B26" w:rsidRDefault="00461BC4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Human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</w:p>
        </w:tc>
        <w:tc>
          <w:tcPr>
            <w:tcW w:w="9470" w:type="dxa"/>
          </w:tcPr>
          <w:p w14:paraId="599F3045" w14:textId="77777777" w:rsidR="00484B26" w:rsidRDefault="00461BC4">
            <w:pPr>
              <w:pStyle w:val="TableParagraph"/>
              <w:spacing w:line="247" w:lineRule="exact"/>
              <w:ind w:left="467"/>
            </w:pPr>
            <w:r>
              <w:t>20.</w:t>
            </w:r>
            <w:r>
              <w:rPr>
                <w:spacing w:val="26"/>
              </w:rPr>
              <w:t xml:space="preserve"> </w:t>
            </w:r>
            <w:r>
              <w:t>Average</w:t>
            </w:r>
            <w:r>
              <w:rPr>
                <w:spacing w:val="-1"/>
              </w:rPr>
              <w:t xml:space="preserve"> </w:t>
            </w:r>
            <w:r>
              <w:t>human</w:t>
            </w:r>
            <w:r>
              <w:rPr>
                <w:spacing w:val="-2"/>
              </w:rPr>
              <w:t xml:space="preserve"> </w:t>
            </w:r>
            <w:r>
              <w:t>rights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</w:p>
        </w:tc>
        <w:tc>
          <w:tcPr>
            <w:tcW w:w="2666" w:type="dxa"/>
          </w:tcPr>
          <w:p w14:paraId="4B0BA361" w14:textId="77777777" w:rsidR="00484B26" w:rsidRDefault="00461BC4">
            <w:pPr>
              <w:pStyle w:val="TableParagraph"/>
              <w:spacing w:before="99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Measure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human right performance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investee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countries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indicator explained in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explanation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</w:p>
        </w:tc>
      </w:tr>
      <w:tr w:rsidR="00484B26" w14:paraId="7C28EBB2" w14:textId="77777777">
        <w:trPr>
          <w:trHeight w:val="1775"/>
        </w:trPr>
        <w:tc>
          <w:tcPr>
            <w:tcW w:w="1812" w:type="dxa"/>
          </w:tcPr>
          <w:p w14:paraId="23ECD16D" w14:textId="77777777" w:rsidR="00484B26" w:rsidRDefault="00461BC4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Governance</w:t>
            </w:r>
          </w:p>
        </w:tc>
        <w:tc>
          <w:tcPr>
            <w:tcW w:w="9470" w:type="dxa"/>
          </w:tcPr>
          <w:p w14:paraId="4F2AF6D2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corruption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score</w:t>
            </w:r>
          </w:p>
        </w:tc>
        <w:tc>
          <w:tcPr>
            <w:tcW w:w="2666" w:type="dxa"/>
          </w:tcPr>
          <w:p w14:paraId="3E4BC748" w14:textId="77777777" w:rsidR="00484B26" w:rsidRDefault="00461BC4">
            <w:pPr>
              <w:pStyle w:val="TableParagraph"/>
              <w:spacing w:before="99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Measure of the perceived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corruption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indicator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explained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explanation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</w:p>
        </w:tc>
      </w:tr>
      <w:tr w:rsidR="00484B26" w14:paraId="762FD56D" w14:textId="77777777">
        <w:trPr>
          <w:trHeight w:val="1499"/>
        </w:trPr>
        <w:tc>
          <w:tcPr>
            <w:tcW w:w="1812" w:type="dxa"/>
          </w:tcPr>
          <w:p w14:paraId="48E7040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6191430C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Non-cooperative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 jurisdictions</w:t>
            </w:r>
          </w:p>
        </w:tc>
        <w:tc>
          <w:tcPr>
            <w:tcW w:w="2666" w:type="dxa"/>
          </w:tcPr>
          <w:p w14:paraId="1CC61567" w14:textId="77777777" w:rsidR="00484B26" w:rsidRDefault="00461BC4">
            <w:pPr>
              <w:pStyle w:val="TableParagraph"/>
              <w:tabs>
                <w:tab w:val="left" w:pos="2371"/>
              </w:tabs>
              <w:spacing w:before="99"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Investments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jurisdictions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non-cooperative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jurisdictions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purposes</w:t>
            </w:r>
          </w:p>
        </w:tc>
      </w:tr>
      <w:tr w:rsidR="00484B26" w14:paraId="4B493C00" w14:textId="77777777">
        <w:trPr>
          <w:trHeight w:val="1223"/>
        </w:trPr>
        <w:tc>
          <w:tcPr>
            <w:tcW w:w="1812" w:type="dxa"/>
          </w:tcPr>
          <w:p w14:paraId="241B9B9A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522D3717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Average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political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stability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score</w:t>
            </w:r>
          </w:p>
        </w:tc>
        <w:tc>
          <w:tcPr>
            <w:tcW w:w="2666" w:type="dxa"/>
          </w:tcPr>
          <w:p w14:paraId="2BA74686" w14:textId="77777777" w:rsidR="00484B26" w:rsidRDefault="00461BC4">
            <w:pPr>
              <w:pStyle w:val="TableParagraph"/>
              <w:spacing w:before="99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Measure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likelihood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overthrown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by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proofErr w:type="gramEnd"/>
          </w:p>
        </w:tc>
      </w:tr>
    </w:tbl>
    <w:p w14:paraId="538FA41D" w14:textId="77777777" w:rsidR="00484B26" w:rsidRDefault="00484B26">
      <w:pPr>
        <w:spacing w:line="270" w:lineRule="atLeast"/>
        <w:jc w:val="both"/>
        <w:rPr>
          <w:sz w:val="24"/>
        </w:rPr>
        <w:sectPr w:rsidR="00484B26">
          <w:pgSz w:w="16840" w:h="11910" w:orient="landscape"/>
          <w:pgMar w:top="1100" w:right="1020" w:bottom="1160" w:left="920" w:header="0" w:footer="966" w:gutter="0"/>
          <w:cols w:space="720"/>
        </w:sectPr>
      </w:pPr>
    </w:p>
    <w:p w14:paraId="4897DDC0" w14:textId="77777777" w:rsidR="00484B26" w:rsidRDefault="00484B26">
      <w:pPr>
        <w:pStyle w:val="Corpotesto"/>
        <w:spacing w:before="10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9470"/>
        <w:gridCol w:w="2666"/>
      </w:tblGrid>
      <w:tr w:rsidR="00484B26" w14:paraId="796EA6B0" w14:textId="77777777">
        <w:trPr>
          <w:trHeight w:val="829"/>
        </w:trPr>
        <w:tc>
          <w:tcPr>
            <w:tcW w:w="1812" w:type="dxa"/>
          </w:tcPr>
          <w:p w14:paraId="0522FA3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29E53C23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2666" w:type="dxa"/>
          </w:tcPr>
          <w:p w14:paraId="5A40DABD" w14:textId="77777777" w:rsidR="00484B26" w:rsidRDefault="00461BC4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force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indicator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explained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05145E34" w14:textId="77777777" w:rsidR="00484B26" w:rsidRDefault="00461B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explanation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</w:p>
        </w:tc>
      </w:tr>
      <w:tr w:rsidR="00484B26" w14:paraId="0E4ACFC6" w14:textId="77777777">
        <w:trPr>
          <w:trHeight w:val="2327"/>
        </w:trPr>
        <w:tc>
          <w:tcPr>
            <w:tcW w:w="1812" w:type="dxa"/>
          </w:tcPr>
          <w:p w14:paraId="24FD97D0" w14:textId="77777777" w:rsidR="00484B26" w:rsidRDefault="00484B26">
            <w:pPr>
              <w:pStyle w:val="TableParagraph"/>
              <w:rPr>
                <w:sz w:val="24"/>
              </w:rPr>
            </w:pPr>
          </w:p>
        </w:tc>
        <w:tc>
          <w:tcPr>
            <w:tcW w:w="9470" w:type="dxa"/>
          </w:tcPr>
          <w:p w14:paraId="2FB5D35E" w14:textId="77777777" w:rsidR="00484B26" w:rsidRDefault="00461BC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24. Average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score</w:t>
            </w:r>
          </w:p>
        </w:tc>
        <w:tc>
          <w:tcPr>
            <w:tcW w:w="2666" w:type="dxa"/>
          </w:tcPr>
          <w:p w14:paraId="6D7A7797" w14:textId="77777777" w:rsidR="00484B26" w:rsidRDefault="00461BC4">
            <w:pPr>
              <w:pStyle w:val="TableParagraph"/>
              <w:spacing w:before="99"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Measure of the level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corruption,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fundamental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rights,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deficiencies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civil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criminal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justice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indicator explained in 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explanation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</w:p>
        </w:tc>
      </w:tr>
    </w:tbl>
    <w:p w14:paraId="67119267" w14:textId="77777777" w:rsidR="00461BC4" w:rsidRDefault="00461BC4"/>
    <w:sectPr w:rsidR="00461BC4">
      <w:pgSz w:w="16840" w:h="11910" w:orient="landscape"/>
      <w:pgMar w:top="1100" w:right="1020" w:bottom="1160" w:left="920" w:header="0" w:footer="9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2617" w14:textId="77777777" w:rsidR="00FE3C0B" w:rsidRDefault="00FE3C0B">
      <w:r>
        <w:separator/>
      </w:r>
    </w:p>
  </w:endnote>
  <w:endnote w:type="continuationSeparator" w:id="0">
    <w:p w14:paraId="1A917F91" w14:textId="77777777" w:rsidR="00FE3C0B" w:rsidRDefault="00FE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1C78" w14:textId="35EB6EB4" w:rsidR="00484B26" w:rsidRDefault="00572369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571008" behindDoc="1" locked="0" layoutInCell="1" allowOverlap="1" wp14:anchorId="750CC355" wp14:editId="1B4EB7BC">
              <wp:simplePos x="0" y="0"/>
              <wp:positionH relativeFrom="page">
                <wp:posOffset>346710</wp:posOffset>
              </wp:positionH>
              <wp:positionV relativeFrom="page">
                <wp:posOffset>9888855</wp:posOffset>
              </wp:positionV>
              <wp:extent cx="447675" cy="3663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9C26EB" w14:textId="77777777" w:rsidR="00484B26" w:rsidRDefault="00461BC4">
                          <w:pPr>
                            <w:spacing w:before="4"/>
                            <w:ind w:left="20"/>
                            <w:rPr>
                              <w:rFonts w:ascii="Arial"/>
                              <w:b/>
                              <w:sz w:val="4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48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CC35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7.3pt;margin-top:778.65pt;width:35.25pt;height:28.85pt;z-index:-1674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" filled="f" stroked="f">
              <v:textbox inset="0,0,0,0">
                <w:txbxContent>
                  <w:p w14:paraId="229C26EB" w14:textId="77777777" w:rsidR="00484B26" w:rsidRDefault="00461BC4">
                    <w:pPr>
                      <w:spacing w:before="4"/>
                      <w:ind w:left="20"/>
                      <w:rPr>
                        <w:rFonts w:ascii="Arial"/>
                        <w:b/>
                        <w:sz w:val="48"/>
                      </w:rPr>
                    </w:pPr>
                    <w:r>
                      <w:rPr>
                        <w:rFonts w:ascii="Arial"/>
                        <w:b/>
                        <w:sz w:val="48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71520" behindDoc="1" locked="0" layoutInCell="1" allowOverlap="1" wp14:anchorId="05AE8300" wp14:editId="4D6D7942">
              <wp:simplePos x="0" y="0"/>
              <wp:positionH relativeFrom="page">
                <wp:posOffset>6762750</wp:posOffset>
              </wp:positionH>
              <wp:positionV relativeFrom="page">
                <wp:posOffset>9888855</wp:posOffset>
              </wp:positionV>
              <wp:extent cx="447675" cy="36639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04ADFC" w14:textId="77777777" w:rsidR="00484B26" w:rsidRDefault="00461BC4">
                          <w:pPr>
                            <w:spacing w:before="4"/>
                            <w:ind w:left="20"/>
                            <w:rPr>
                              <w:rFonts w:ascii="Arial"/>
                              <w:b/>
                              <w:sz w:val="4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48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AE8300" id="Text Box 4" o:spid="_x0000_s1027" type="#_x0000_t202" style="position:absolute;margin-left:532.5pt;margin-top:778.65pt;width:35.25pt;height:28.85pt;z-index:-167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" filled="f" stroked="f">
              <v:textbox inset="0,0,0,0">
                <w:txbxContent>
                  <w:p w14:paraId="6704ADFC" w14:textId="77777777" w:rsidR="00484B26" w:rsidRDefault="00461BC4">
                    <w:pPr>
                      <w:spacing w:before="4"/>
                      <w:ind w:left="20"/>
                      <w:rPr>
                        <w:rFonts w:ascii="Arial"/>
                        <w:b/>
                        <w:sz w:val="48"/>
                      </w:rPr>
                    </w:pPr>
                    <w:r>
                      <w:rPr>
                        <w:rFonts w:ascii="Arial"/>
                        <w:b/>
                        <w:sz w:val="48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7E2C" w14:textId="6BF3F81F" w:rsidR="00484B26" w:rsidRDefault="00572369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572032" behindDoc="1" locked="0" layoutInCell="1" allowOverlap="1" wp14:anchorId="12E458DD" wp14:editId="6E4BC5E6">
              <wp:simplePos x="0" y="0"/>
              <wp:positionH relativeFrom="page">
                <wp:posOffset>346710</wp:posOffset>
              </wp:positionH>
              <wp:positionV relativeFrom="page">
                <wp:posOffset>6757035</wp:posOffset>
              </wp:positionV>
              <wp:extent cx="447675" cy="36639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67A0A6" w14:textId="77777777" w:rsidR="00484B26" w:rsidRDefault="00461BC4">
                          <w:pPr>
                            <w:spacing w:before="4"/>
                            <w:ind w:left="20"/>
                            <w:rPr>
                              <w:rFonts w:ascii="Arial"/>
                              <w:b/>
                              <w:sz w:val="4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48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458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7.3pt;margin-top:532.05pt;width:35.25pt;height:28.85pt;z-index:-1674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" filled="f" stroked="f">
              <v:textbox inset="0,0,0,0">
                <w:txbxContent>
                  <w:p w14:paraId="6C67A0A6" w14:textId="77777777" w:rsidR="00484B26" w:rsidRDefault="00461BC4">
                    <w:pPr>
                      <w:spacing w:before="4"/>
                      <w:ind w:left="20"/>
                      <w:rPr>
                        <w:rFonts w:ascii="Arial"/>
                        <w:b/>
                        <w:sz w:val="48"/>
                      </w:rPr>
                    </w:pPr>
                    <w:r>
                      <w:rPr>
                        <w:rFonts w:ascii="Arial"/>
                        <w:b/>
                        <w:sz w:val="48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72544" behindDoc="1" locked="0" layoutInCell="1" allowOverlap="1" wp14:anchorId="5D31E329" wp14:editId="123BEA02">
              <wp:simplePos x="0" y="0"/>
              <wp:positionH relativeFrom="page">
                <wp:posOffset>9894570</wp:posOffset>
              </wp:positionH>
              <wp:positionV relativeFrom="page">
                <wp:posOffset>6757035</wp:posOffset>
              </wp:positionV>
              <wp:extent cx="447675" cy="3663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67D9A" w14:textId="77777777" w:rsidR="00484B26" w:rsidRDefault="00461BC4">
                          <w:pPr>
                            <w:spacing w:before="4"/>
                            <w:ind w:left="20"/>
                            <w:rPr>
                              <w:rFonts w:ascii="Arial"/>
                              <w:b/>
                              <w:sz w:val="4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48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31E329" id="Text Box 2" o:spid="_x0000_s1029" type="#_x0000_t202" style="position:absolute;margin-left:779.1pt;margin-top:532.05pt;width:35.25pt;height:28.85pt;z-index:-167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" filled="f" stroked="f">
              <v:textbox inset="0,0,0,0">
                <w:txbxContent>
                  <w:p w14:paraId="11667D9A" w14:textId="77777777" w:rsidR="00484B26" w:rsidRDefault="00461BC4">
                    <w:pPr>
                      <w:spacing w:before="4"/>
                      <w:ind w:left="20"/>
                      <w:rPr>
                        <w:rFonts w:ascii="Arial"/>
                        <w:b/>
                        <w:sz w:val="48"/>
                      </w:rPr>
                    </w:pPr>
                    <w:r>
                      <w:rPr>
                        <w:rFonts w:ascii="Arial"/>
                        <w:b/>
                        <w:sz w:val="48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73056" behindDoc="1" locked="0" layoutInCell="1" allowOverlap="1" wp14:anchorId="5DE483AB" wp14:editId="20330859">
              <wp:simplePos x="0" y="0"/>
              <wp:positionH relativeFrom="page">
                <wp:posOffset>5230495</wp:posOffset>
              </wp:positionH>
              <wp:positionV relativeFrom="page">
                <wp:posOffset>6896735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06BCA" w14:textId="77777777" w:rsidR="00484B26" w:rsidRDefault="00461BC4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E483AB" id="Text Box 1" o:spid="_x0000_s1030" type="#_x0000_t202" style="position:absolute;margin-left:411.85pt;margin-top:543.05pt;width:18pt;height:15.3pt;z-index:-1674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" filled="f" stroked="f">
              <v:textbox inset="0,0,0,0">
                <w:txbxContent>
                  <w:p w14:paraId="60A06BCA" w14:textId="77777777" w:rsidR="00484B26" w:rsidRDefault="00461BC4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EC880" w14:textId="77777777" w:rsidR="00FE3C0B" w:rsidRDefault="00FE3C0B">
      <w:r>
        <w:separator/>
      </w:r>
    </w:p>
  </w:footnote>
  <w:footnote w:type="continuationSeparator" w:id="0">
    <w:p w14:paraId="44A834FA" w14:textId="77777777" w:rsidR="00FE3C0B" w:rsidRDefault="00FE3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A3D03"/>
    <w:multiLevelType w:val="hybridMultilevel"/>
    <w:tmpl w:val="C0E83614"/>
    <w:lvl w:ilvl="0" w:tplc="12F23D74">
      <w:start w:val="1"/>
      <w:numFmt w:val="decimal"/>
      <w:lvlText w:val="(%1)"/>
      <w:lvlJc w:val="left"/>
      <w:pPr>
        <w:ind w:left="1062" w:hanging="85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117AC1B2">
      <w:numFmt w:val="bullet"/>
      <w:lvlText w:val="•"/>
      <w:lvlJc w:val="left"/>
      <w:pPr>
        <w:ind w:left="2443" w:hanging="850"/>
      </w:pPr>
      <w:rPr>
        <w:rFonts w:hint="default"/>
        <w:lang w:val="en-US" w:eastAsia="en-US" w:bidi="ar-SA"/>
      </w:rPr>
    </w:lvl>
    <w:lvl w:ilvl="2" w:tplc="3A726F2C">
      <w:numFmt w:val="bullet"/>
      <w:lvlText w:val="•"/>
      <w:lvlJc w:val="left"/>
      <w:pPr>
        <w:ind w:left="3827" w:hanging="850"/>
      </w:pPr>
      <w:rPr>
        <w:rFonts w:hint="default"/>
        <w:lang w:val="en-US" w:eastAsia="en-US" w:bidi="ar-SA"/>
      </w:rPr>
    </w:lvl>
    <w:lvl w:ilvl="3" w:tplc="522AABF8">
      <w:numFmt w:val="bullet"/>
      <w:lvlText w:val="•"/>
      <w:lvlJc w:val="left"/>
      <w:pPr>
        <w:ind w:left="5211" w:hanging="850"/>
      </w:pPr>
      <w:rPr>
        <w:rFonts w:hint="default"/>
        <w:lang w:val="en-US" w:eastAsia="en-US" w:bidi="ar-SA"/>
      </w:rPr>
    </w:lvl>
    <w:lvl w:ilvl="4" w:tplc="C150D3E8">
      <w:numFmt w:val="bullet"/>
      <w:lvlText w:val="•"/>
      <w:lvlJc w:val="left"/>
      <w:pPr>
        <w:ind w:left="6595" w:hanging="850"/>
      </w:pPr>
      <w:rPr>
        <w:rFonts w:hint="default"/>
        <w:lang w:val="en-US" w:eastAsia="en-US" w:bidi="ar-SA"/>
      </w:rPr>
    </w:lvl>
    <w:lvl w:ilvl="5" w:tplc="0EC4E07A">
      <w:numFmt w:val="bullet"/>
      <w:lvlText w:val="•"/>
      <w:lvlJc w:val="left"/>
      <w:pPr>
        <w:ind w:left="7979" w:hanging="850"/>
      </w:pPr>
      <w:rPr>
        <w:rFonts w:hint="default"/>
        <w:lang w:val="en-US" w:eastAsia="en-US" w:bidi="ar-SA"/>
      </w:rPr>
    </w:lvl>
    <w:lvl w:ilvl="6" w:tplc="48624F4C">
      <w:numFmt w:val="bullet"/>
      <w:lvlText w:val="•"/>
      <w:lvlJc w:val="left"/>
      <w:pPr>
        <w:ind w:left="9363" w:hanging="850"/>
      </w:pPr>
      <w:rPr>
        <w:rFonts w:hint="default"/>
        <w:lang w:val="en-US" w:eastAsia="en-US" w:bidi="ar-SA"/>
      </w:rPr>
    </w:lvl>
    <w:lvl w:ilvl="7" w:tplc="8CFAE5C6">
      <w:numFmt w:val="bullet"/>
      <w:lvlText w:val="•"/>
      <w:lvlJc w:val="left"/>
      <w:pPr>
        <w:ind w:left="10746" w:hanging="850"/>
      </w:pPr>
      <w:rPr>
        <w:rFonts w:hint="default"/>
        <w:lang w:val="en-US" w:eastAsia="en-US" w:bidi="ar-SA"/>
      </w:rPr>
    </w:lvl>
    <w:lvl w:ilvl="8" w:tplc="8EAA75FC">
      <w:numFmt w:val="bullet"/>
      <w:lvlText w:val="•"/>
      <w:lvlJc w:val="left"/>
      <w:pPr>
        <w:ind w:left="12130" w:hanging="850"/>
      </w:pPr>
      <w:rPr>
        <w:rFonts w:hint="default"/>
        <w:lang w:val="en-US" w:eastAsia="en-US" w:bidi="ar-SA"/>
      </w:rPr>
    </w:lvl>
  </w:abstractNum>
  <w:abstractNum w:abstractNumId="1" w15:restartNumberingAfterBreak="0">
    <w:nsid w:val="67574DA4"/>
    <w:multiLevelType w:val="hybridMultilevel"/>
    <w:tmpl w:val="AB66F73C"/>
    <w:lvl w:ilvl="0" w:tplc="69460398">
      <w:start w:val="1"/>
      <w:numFmt w:val="decimal"/>
      <w:lvlText w:val="(%1)"/>
      <w:lvlJc w:val="left"/>
      <w:pPr>
        <w:ind w:left="1062" w:hanging="85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5016BEC0">
      <w:start w:val="1"/>
      <w:numFmt w:val="lowerLetter"/>
      <w:lvlText w:val="(%2)"/>
      <w:lvlJc w:val="left"/>
      <w:pPr>
        <w:ind w:left="1062" w:hanging="85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6AE0AD46">
      <w:start w:val="1"/>
      <w:numFmt w:val="lowerRoman"/>
      <w:lvlText w:val="(%3)"/>
      <w:lvlJc w:val="left"/>
      <w:pPr>
        <w:ind w:left="1628" w:hanging="56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 w:tplc="CAE2C0B0">
      <w:numFmt w:val="bullet"/>
      <w:lvlText w:val="•"/>
      <w:lvlJc w:val="left"/>
      <w:pPr>
        <w:ind w:left="4570" w:hanging="567"/>
      </w:pPr>
      <w:rPr>
        <w:rFonts w:hint="default"/>
        <w:lang w:val="en-US" w:eastAsia="en-US" w:bidi="ar-SA"/>
      </w:rPr>
    </w:lvl>
    <w:lvl w:ilvl="4" w:tplc="CA887E10">
      <w:numFmt w:val="bullet"/>
      <w:lvlText w:val="•"/>
      <w:lvlJc w:val="left"/>
      <w:pPr>
        <w:ind w:left="6046" w:hanging="567"/>
      </w:pPr>
      <w:rPr>
        <w:rFonts w:hint="default"/>
        <w:lang w:val="en-US" w:eastAsia="en-US" w:bidi="ar-SA"/>
      </w:rPr>
    </w:lvl>
    <w:lvl w:ilvl="5" w:tplc="A06AA1A6">
      <w:numFmt w:val="bullet"/>
      <w:lvlText w:val="•"/>
      <w:lvlJc w:val="left"/>
      <w:pPr>
        <w:ind w:left="7521" w:hanging="567"/>
      </w:pPr>
      <w:rPr>
        <w:rFonts w:hint="default"/>
        <w:lang w:val="en-US" w:eastAsia="en-US" w:bidi="ar-SA"/>
      </w:rPr>
    </w:lvl>
    <w:lvl w:ilvl="6" w:tplc="0958EA90">
      <w:numFmt w:val="bullet"/>
      <w:lvlText w:val="•"/>
      <w:lvlJc w:val="left"/>
      <w:pPr>
        <w:ind w:left="8996" w:hanging="567"/>
      </w:pPr>
      <w:rPr>
        <w:rFonts w:hint="default"/>
        <w:lang w:val="en-US" w:eastAsia="en-US" w:bidi="ar-SA"/>
      </w:rPr>
    </w:lvl>
    <w:lvl w:ilvl="7" w:tplc="44083A64">
      <w:numFmt w:val="bullet"/>
      <w:lvlText w:val="•"/>
      <w:lvlJc w:val="left"/>
      <w:pPr>
        <w:ind w:left="10472" w:hanging="567"/>
      </w:pPr>
      <w:rPr>
        <w:rFonts w:hint="default"/>
        <w:lang w:val="en-US" w:eastAsia="en-US" w:bidi="ar-SA"/>
      </w:rPr>
    </w:lvl>
    <w:lvl w:ilvl="8" w:tplc="9036D2A0">
      <w:numFmt w:val="bullet"/>
      <w:lvlText w:val="•"/>
      <w:lvlJc w:val="left"/>
      <w:pPr>
        <w:ind w:left="11947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726678D5"/>
    <w:multiLevelType w:val="hybridMultilevel"/>
    <w:tmpl w:val="CAC8DC38"/>
    <w:lvl w:ilvl="0" w:tplc="F8568A7C">
      <w:start w:val="1"/>
      <w:numFmt w:val="decimal"/>
      <w:lvlText w:val="(%1)"/>
      <w:lvlJc w:val="left"/>
      <w:pPr>
        <w:ind w:left="1062" w:hanging="85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472A97A8">
      <w:numFmt w:val="bullet"/>
      <w:lvlText w:val="•"/>
      <w:lvlJc w:val="left"/>
      <w:pPr>
        <w:ind w:left="2443" w:hanging="850"/>
      </w:pPr>
      <w:rPr>
        <w:rFonts w:hint="default"/>
        <w:lang w:val="en-US" w:eastAsia="en-US" w:bidi="ar-SA"/>
      </w:rPr>
    </w:lvl>
    <w:lvl w:ilvl="2" w:tplc="B1464D9E">
      <w:numFmt w:val="bullet"/>
      <w:lvlText w:val="•"/>
      <w:lvlJc w:val="left"/>
      <w:pPr>
        <w:ind w:left="3827" w:hanging="850"/>
      </w:pPr>
      <w:rPr>
        <w:rFonts w:hint="default"/>
        <w:lang w:val="en-US" w:eastAsia="en-US" w:bidi="ar-SA"/>
      </w:rPr>
    </w:lvl>
    <w:lvl w:ilvl="3" w:tplc="FBEE79D0">
      <w:numFmt w:val="bullet"/>
      <w:lvlText w:val="•"/>
      <w:lvlJc w:val="left"/>
      <w:pPr>
        <w:ind w:left="5211" w:hanging="850"/>
      </w:pPr>
      <w:rPr>
        <w:rFonts w:hint="default"/>
        <w:lang w:val="en-US" w:eastAsia="en-US" w:bidi="ar-SA"/>
      </w:rPr>
    </w:lvl>
    <w:lvl w:ilvl="4" w:tplc="805CBA24">
      <w:numFmt w:val="bullet"/>
      <w:lvlText w:val="•"/>
      <w:lvlJc w:val="left"/>
      <w:pPr>
        <w:ind w:left="6595" w:hanging="850"/>
      </w:pPr>
      <w:rPr>
        <w:rFonts w:hint="default"/>
        <w:lang w:val="en-US" w:eastAsia="en-US" w:bidi="ar-SA"/>
      </w:rPr>
    </w:lvl>
    <w:lvl w:ilvl="5" w:tplc="85F4459E">
      <w:numFmt w:val="bullet"/>
      <w:lvlText w:val="•"/>
      <w:lvlJc w:val="left"/>
      <w:pPr>
        <w:ind w:left="7979" w:hanging="850"/>
      </w:pPr>
      <w:rPr>
        <w:rFonts w:hint="default"/>
        <w:lang w:val="en-US" w:eastAsia="en-US" w:bidi="ar-SA"/>
      </w:rPr>
    </w:lvl>
    <w:lvl w:ilvl="6" w:tplc="0F0CB65E">
      <w:numFmt w:val="bullet"/>
      <w:lvlText w:val="•"/>
      <w:lvlJc w:val="left"/>
      <w:pPr>
        <w:ind w:left="9363" w:hanging="850"/>
      </w:pPr>
      <w:rPr>
        <w:rFonts w:hint="default"/>
        <w:lang w:val="en-US" w:eastAsia="en-US" w:bidi="ar-SA"/>
      </w:rPr>
    </w:lvl>
    <w:lvl w:ilvl="7" w:tplc="C7E2D70E">
      <w:numFmt w:val="bullet"/>
      <w:lvlText w:val="•"/>
      <w:lvlJc w:val="left"/>
      <w:pPr>
        <w:ind w:left="10746" w:hanging="850"/>
      </w:pPr>
      <w:rPr>
        <w:rFonts w:hint="default"/>
        <w:lang w:val="en-US" w:eastAsia="en-US" w:bidi="ar-SA"/>
      </w:rPr>
    </w:lvl>
    <w:lvl w:ilvl="8" w:tplc="E5E8AE9A">
      <w:numFmt w:val="bullet"/>
      <w:lvlText w:val="•"/>
      <w:lvlJc w:val="left"/>
      <w:pPr>
        <w:ind w:left="12130" w:hanging="850"/>
      </w:pPr>
      <w:rPr>
        <w:rFonts w:hint="default"/>
        <w:lang w:val="en-US" w:eastAsia="en-US" w:bidi="ar-SA"/>
      </w:rPr>
    </w:lvl>
  </w:abstractNum>
  <w:abstractNum w:abstractNumId="3" w15:restartNumberingAfterBreak="0">
    <w:nsid w:val="7BC76636"/>
    <w:multiLevelType w:val="hybridMultilevel"/>
    <w:tmpl w:val="BEEE35A4"/>
    <w:lvl w:ilvl="0" w:tplc="37B239DE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E3C8E52">
      <w:numFmt w:val="bullet"/>
      <w:lvlText w:val="•"/>
      <w:lvlJc w:val="left"/>
      <w:pPr>
        <w:ind w:left="373" w:hanging="181"/>
      </w:pPr>
      <w:rPr>
        <w:rFonts w:hint="default"/>
        <w:lang w:val="en-US" w:eastAsia="en-US" w:bidi="ar-SA"/>
      </w:rPr>
    </w:lvl>
    <w:lvl w:ilvl="2" w:tplc="504E1C6E">
      <w:numFmt w:val="bullet"/>
      <w:lvlText w:val="•"/>
      <w:lvlJc w:val="left"/>
      <w:pPr>
        <w:ind w:left="627" w:hanging="181"/>
      </w:pPr>
      <w:rPr>
        <w:rFonts w:hint="default"/>
        <w:lang w:val="en-US" w:eastAsia="en-US" w:bidi="ar-SA"/>
      </w:rPr>
    </w:lvl>
    <w:lvl w:ilvl="3" w:tplc="F0904B74">
      <w:numFmt w:val="bullet"/>
      <w:lvlText w:val="•"/>
      <w:lvlJc w:val="left"/>
      <w:pPr>
        <w:ind w:left="880" w:hanging="181"/>
      </w:pPr>
      <w:rPr>
        <w:rFonts w:hint="default"/>
        <w:lang w:val="en-US" w:eastAsia="en-US" w:bidi="ar-SA"/>
      </w:rPr>
    </w:lvl>
    <w:lvl w:ilvl="4" w:tplc="2E26ED38">
      <w:numFmt w:val="bullet"/>
      <w:lvlText w:val="•"/>
      <w:lvlJc w:val="left"/>
      <w:pPr>
        <w:ind w:left="1134" w:hanging="181"/>
      </w:pPr>
      <w:rPr>
        <w:rFonts w:hint="default"/>
        <w:lang w:val="en-US" w:eastAsia="en-US" w:bidi="ar-SA"/>
      </w:rPr>
    </w:lvl>
    <w:lvl w:ilvl="5" w:tplc="41E2E922">
      <w:numFmt w:val="bullet"/>
      <w:lvlText w:val="•"/>
      <w:lvlJc w:val="left"/>
      <w:pPr>
        <w:ind w:left="1388" w:hanging="181"/>
      </w:pPr>
      <w:rPr>
        <w:rFonts w:hint="default"/>
        <w:lang w:val="en-US" w:eastAsia="en-US" w:bidi="ar-SA"/>
      </w:rPr>
    </w:lvl>
    <w:lvl w:ilvl="6" w:tplc="7A56D8E4">
      <w:numFmt w:val="bullet"/>
      <w:lvlText w:val="•"/>
      <w:lvlJc w:val="left"/>
      <w:pPr>
        <w:ind w:left="1641" w:hanging="181"/>
      </w:pPr>
      <w:rPr>
        <w:rFonts w:hint="default"/>
        <w:lang w:val="en-US" w:eastAsia="en-US" w:bidi="ar-SA"/>
      </w:rPr>
    </w:lvl>
    <w:lvl w:ilvl="7" w:tplc="5C72F0E4">
      <w:numFmt w:val="bullet"/>
      <w:lvlText w:val="•"/>
      <w:lvlJc w:val="left"/>
      <w:pPr>
        <w:ind w:left="1895" w:hanging="181"/>
      </w:pPr>
      <w:rPr>
        <w:rFonts w:hint="default"/>
        <w:lang w:val="en-US" w:eastAsia="en-US" w:bidi="ar-SA"/>
      </w:rPr>
    </w:lvl>
    <w:lvl w:ilvl="8" w:tplc="07442AAA">
      <w:numFmt w:val="bullet"/>
      <w:lvlText w:val="•"/>
      <w:lvlJc w:val="left"/>
      <w:pPr>
        <w:ind w:left="2148" w:hanging="181"/>
      </w:pPr>
      <w:rPr>
        <w:rFonts w:hint="default"/>
        <w:lang w:val="en-US" w:eastAsia="en-US" w:bidi="ar-SA"/>
      </w:rPr>
    </w:lvl>
  </w:abstractNum>
  <w:num w:numId="1" w16cid:durableId="2139453052">
    <w:abstractNumId w:val="3"/>
  </w:num>
  <w:num w:numId="2" w16cid:durableId="728572183">
    <w:abstractNumId w:val="0"/>
  </w:num>
  <w:num w:numId="3" w16cid:durableId="1480340817">
    <w:abstractNumId w:val="2"/>
  </w:num>
  <w:num w:numId="4" w16cid:durableId="377709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26"/>
    <w:rsid w:val="001B6293"/>
    <w:rsid w:val="00220508"/>
    <w:rsid w:val="00461BC4"/>
    <w:rsid w:val="00484B26"/>
    <w:rsid w:val="00572369"/>
    <w:rsid w:val="0081268A"/>
    <w:rsid w:val="00C05E01"/>
    <w:rsid w:val="00D81973"/>
    <w:rsid w:val="00D82661"/>
    <w:rsid w:val="00FE3C0B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E1B24"/>
  <w15:docId w15:val="{AD84ADC7-16A0-4681-9AAF-DF4C71B3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9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62" w:hanging="85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4729</Words>
  <Characters>26960</Characters>
  <Application>Microsoft Office Word</Application>
  <DocSecurity>0</DocSecurity>
  <Lines>224</Lines>
  <Paragraphs>63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</vt:vector>
  </HeadingPairs>
  <TitlesOfParts>
    <vt:vector size="6" baseType="lpstr">
      <vt:lpstr/>
      <vt:lpstr>ANNEX</vt:lpstr>
      <vt:lpstr>Commission Delegated Regulation (EU) .../...</vt:lpstr>
      <vt:lpstr>Statement on principal adverse impacts of investment decisions on sustainability</vt:lpstr>
      <vt:lpstr>Additional climate and other environment-related indicators</vt:lpstr>
      <vt:lpstr>Additional indicators for social and employee, respect for human rights, anti-co</vt:lpstr>
    </vt:vector>
  </TitlesOfParts>
  <Company/>
  <LinksUpToDate>false</LinksUpToDate>
  <CharactersWithSpaces>31626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KALIMERI Vasiliki (JUST)</dc:creator>
  <cp:lastModifiedBy>Antonello Motroni</cp:lastModifiedBy>
  <cp:revision>4</cp:revision>
  <dcterms:created xsi:type="dcterms:W3CDTF">2022-04-22T11:00:00Z</dcterms:created>
  <dcterms:modified xsi:type="dcterms:W3CDTF">2022-05-02T14:14:00Z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2022-04-22T00:00:00Z</vt:filetime>
  </property>
</Properties>
</file>