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267CD" w14:textId="2086AE40" w:rsidR="009109C1" w:rsidRDefault="009109C1" w:rsidP="009109C1">
      <w:pPr>
        <w:spacing w:line="240" w:lineRule="auto"/>
        <w:jc w:val="right"/>
      </w:pPr>
      <w:r>
        <w:t xml:space="preserve">Spett.le Mefop S.p.A. </w:t>
      </w:r>
      <w:r>
        <w:br/>
        <w:t xml:space="preserve">Via Aniene, 14 </w:t>
      </w:r>
      <w:r>
        <w:br/>
        <w:t xml:space="preserve">00198 Roma </w:t>
      </w:r>
      <w:r>
        <w:br/>
        <w:t xml:space="preserve">Mail mefop@mefop.it </w:t>
      </w:r>
    </w:p>
    <w:p w14:paraId="6434CD6E" w14:textId="77777777" w:rsidR="009109C1" w:rsidRDefault="009109C1" w:rsidP="009109C1">
      <w:r>
        <w:t xml:space="preserve"> </w:t>
      </w:r>
    </w:p>
    <w:p w14:paraId="58B9EA5F" w14:textId="77777777" w:rsidR="009109C1" w:rsidRPr="0030697E" w:rsidRDefault="009109C1" w:rsidP="009109C1">
      <w:pPr>
        <w:rPr>
          <w:b/>
        </w:rPr>
      </w:pPr>
      <w:r>
        <w:t xml:space="preserve"> </w:t>
      </w:r>
      <w:r w:rsidRPr="0030697E">
        <w:rPr>
          <w:b/>
        </w:rPr>
        <w:t xml:space="preserve">Oggetto: adesione alle Linee Guida del 24 aprile 2008 per la gestione dei trasferimenti </w:t>
      </w:r>
    </w:p>
    <w:p w14:paraId="7E907C97" w14:textId="4A1EB52B" w:rsidR="009109C1" w:rsidRDefault="009109C1" w:rsidP="009109C1">
      <w:r>
        <w:t xml:space="preserve">Con la presente si comunica che gli organi competenti della scrivente forma pensionistica complementare hanno deliberato l’adesione alle Linee Guida in oggetto. Si richiede, pertanto, l’inclusione della scrivente nell’elenco ufficiale consultabile sul Vostro sito. </w:t>
      </w:r>
    </w:p>
    <w:p w14:paraId="0808B84D" w14:textId="77777777" w:rsidR="009109C1" w:rsidRDefault="009109C1" w:rsidP="009109C1">
      <w:r>
        <w:t>Si trasmettono, per la pubblicazione tra i documenti riservati alle forme pensionistiche che aderiscono alle Linee Guida, i seguenti recapiti preposti alla ricezione delle comunicazioni funzionali all’esecuzione dei trasferimenti:</w:t>
      </w:r>
    </w:p>
    <w:tbl>
      <w:tblPr>
        <w:tblStyle w:val="Grigliatabella"/>
        <w:tblW w:w="0" w:type="auto"/>
        <w:tblLook w:val="04A0" w:firstRow="1" w:lastRow="0" w:firstColumn="1" w:lastColumn="0" w:noHBand="0" w:noVBand="1"/>
      </w:tblPr>
      <w:tblGrid>
        <w:gridCol w:w="3259"/>
        <w:gridCol w:w="6347"/>
      </w:tblGrid>
      <w:tr w:rsidR="009109C1" w14:paraId="79E6BD32" w14:textId="77777777" w:rsidTr="00CA11EC">
        <w:trPr>
          <w:trHeight w:val="394"/>
        </w:trPr>
        <w:tc>
          <w:tcPr>
            <w:tcW w:w="3259" w:type="dxa"/>
            <w:vAlign w:val="center"/>
          </w:tcPr>
          <w:p w14:paraId="519316CC" w14:textId="77777777" w:rsidR="009109C1" w:rsidRDefault="009109C1" w:rsidP="00CA11EC">
            <w:pPr>
              <w:jc w:val="center"/>
            </w:pPr>
            <w:r>
              <w:t>Mail</w:t>
            </w:r>
          </w:p>
        </w:tc>
        <w:tc>
          <w:tcPr>
            <w:tcW w:w="6347" w:type="dxa"/>
          </w:tcPr>
          <w:p w14:paraId="12DE6C20" w14:textId="77777777" w:rsidR="009109C1" w:rsidRDefault="009109C1" w:rsidP="00CA11EC"/>
        </w:tc>
      </w:tr>
      <w:tr w:rsidR="009109C1" w14:paraId="44A7B887" w14:textId="77777777" w:rsidTr="00CA11EC">
        <w:trPr>
          <w:trHeight w:val="414"/>
        </w:trPr>
        <w:tc>
          <w:tcPr>
            <w:tcW w:w="3259" w:type="dxa"/>
            <w:vAlign w:val="center"/>
          </w:tcPr>
          <w:p w14:paraId="23F52280" w14:textId="77777777" w:rsidR="009109C1" w:rsidRDefault="009109C1" w:rsidP="00CA11EC">
            <w:pPr>
              <w:jc w:val="center"/>
            </w:pPr>
            <w:r>
              <w:t>Telefono</w:t>
            </w:r>
          </w:p>
        </w:tc>
        <w:tc>
          <w:tcPr>
            <w:tcW w:w="6347" w:type="dxa"/>
          </w:tcPr>
          <w:p w14:paraId="0E393B61" w14:textId="77777777" w:rsidR="009109C1" w:rsidRDefault="009109C1" w:rsidP="00CA11EC"/>
        </w:tc>
      </w:tr>
      <w:tr w:rsidR="009109C1" w14:paraId="7B6920D8" w14:textId="77777777" w:rsidTr="00CA11EC">
        <w:trPr>
          <w:trHeight w:val="420"/>
        </w:trPr>
        <w:tc>
          <w:tcPr>
            <w:tcW w:w="3259" w:type="dxa"/>
            <w:vAlign w:val="center"/>
          </w:tcPr>
          <w:p w14:paraId="715EE709" w14:textId="1995A23D" w:rsidR="009109C1" w:rsidRDefault="00C423E4" w:rsidP="00CA11EC">
            <w:pPr>
              <w:jc w:val="center"/>
            </w:pPr>
            <w:r>
              <w:t>PEC</w:t>
            </w:r>
          </w:p>
        </w:tc>
        <w:tc>
          <w:tcPr>
            <w:tcW w:w="6347" w:type="dxa"/>
          </w:tcPr>
          <w:p w14:paraId="60D235DC" w14:textId="77777777" w:rsidR="009109C1" w:rsidRDefault="009109C1" w:rsidP="00CA11EC"/>
        </w:tc>
      </w:tr>
    </w:tbl>
    <w:p w14:paraId="0B1DFC34" w14:textId="77777777" w:rsidR="009109C1" w:rsidRDefault="009109C1" w:rsidP="009109C1"/>
    <w:p w14:paraId="18610294" w14:textId="77777777" w:rsidR="009109C1" w:rsidRDefault="009109C1" w:rsidP="009109C1">
      <w:r>
        <w:t xml:space="preserve">Si trasmette in allegato il modulo di richiesta di trasferimento attualmente in uso (se predisposto). </w:t>
      </w:r>
    </w:p>
    <w:p w14:paraId="5CAC9745" w14:textId="77777777" w:rsidR="009109C1" w:rsidRDefault="009109C1" w:rsidP="009109C1">
      <w:r>
        <w:t xml:space="preserve">La forma pensionistica scrivente garantisce la correttezza dei dati trasmessi e assume l’impegno a comunicare tempestivamente a Mefop ogni aggiornamento degli stessi.  </w:t>
      </w:r>
    </w:p>
    <w:p w14:paraId="6434120C" w14:textId="1C7DC6D8" w:rsidR="009109C1" w:rsidRDefault="009109C1" w:rsidP="009109C1">
      <w:r>
        <w:t>Mefop potrà inviare la password per l’accesso ai documenti riservati al proprio referente, di seguito indicato.</w:t>
      </w:r>
    </w:p>
    <w:tbl>
      <w:tblPr>
        <w:tblStyle w:val="Grigliatabella"/>
        <w:tblW w:w="0" w:type="auto"/>
        <w:tblLook w:val="04A0" w:firstRow="1" w:lastRow="0" w:firstColumn="1" w:lastColumn="0" w:noHBand="0" w:noVBand="1"/>
      </w:tblPr>
      <w:tblGrid>
        <w:gridCol w:w="3259"/>
        <w:gridCol w:w="6347"/>
      </w:tblGrid>
      <w:tr w:rsidR="009109C1" w14:paraId="332867C2" w14:textId="77777777" w:rsidTr="00CA11EC">
        <w:trPr>
          <w:trHeight w:val="394"/>
        </w:trPr>
        <w:tc>
          <w:tcPr>
            <w:tcW w:w="3259" w:type="dxa"/>
            <w:vAlign w:val="center"/>
          </w:tcPr>
          <w:p w14:paraId="3CA54A59" w14:textId="77777777" w:rsidR="009109C1" w:rsidRDefault="009109C1" w:rsidP="00CA11EC">
            <w:pPr>
              <w:jc w:val="center"/>
            </w:pPr>
            <w:r>
              <w:t>Nome e cognome</w:t>
            </w:r>
          </w:p>
        </w:tc>
        <w:tc>
          <w:tcPr>
            <w:tcW w:w="6347" w:type="dxa"/>
          </w:tcPr>
          <w:p w14:paraId="2C221911" w14:textId="77777777" w:rsidR="009109C1" w:rsidRDefault="009109C1" w:rsidP="00CA11EC"/>
        </w:tc>
      </w:tr>
      <w:tr w:rsidR="009109C1" w14:paraId="3AC23E91" w14:textId="77777777" w:rsidTr="00CA11EC">
        <w:trPr>
          <w:trHeight w:val="394"/>
        </w:trPr>
        <w:tc>
          <w:tcPr>
            <w:tcW w:w="3259" w:type="dxa"/>
            <w:vAlign w:val="center"/>
          </w:tcPr>
          <w:p w14:paraId="30215B5D" w14:textId="77777777" w:rsidR="009109C1" w:rsidRDefault="009109C1" w:rsidP="00CA11EC">
            <w:pPr>
              <w:jc w:val="center"/>
            </w:pPr>
            <w:r>
              <w:t>Mail</w:t>
            </w:r>
          </w:p>
        </w:tc>
        <w:tc>
          <w:tcPr>
            <w:tcW w:w="6347" w:type="dxa"/>
          </w:tcPr>
          <w:p w14:paraId="0ABAC91E" w14:textId="77777777" w:rsidR="009109C1" w:rsidRDefault="009109C1" w:rsidP="00CA11EC"/>
        </w:tc>
      </w:tr>
      <w:tr w:rsidR="009109C1" w14:paraId="17F963F2" w14:textId="77777777" w:rsidTr="00CA11EC">
        <w:trPr>
          <w:trHeight w:val="414"/>
        </w:trPr>
        <w:tc>
          <w:tcPr>
            <w:tcW w:w="3259" w:type="dxa"/>
            <w:vAlign w:val="center"/>
          </w:tcPr>
          <w:p w14:paraId="48E72322" w14:textId="77777777" w:rsidR="009109C1" w:rsidRDefault="009109C1" w:rsidP="00CA11EC">
            <w:pPr>
              <w:jc w:val="center"/>
            </w:pPr>
            <w:r>
              <w:t>Telefono</w:t>
            </w:r>
          </w:p>
        </w:tc>
        <w:tc>
          <w:tcPr>
            <w:tcW w:w="6347" w:type="dxa"/>
          </w:tcPr>
          <w:p w14:paraId="663B9CC0" w14:textId="77777777" w:rsidR="009109C1" w:rsidRDefault="009109C1" w:rsidP="00CA11EC"/>
        </w:tc>
      </w:tr>
    </w:tbl>
    <w:p w14:paraId="50D630E6" w14:textId="77777777" w:rsidR="009109C1" w:rsidRDefault="009109C1" w:rsidP="009109C1">
      <w:r>
        <w:br/>
        <w:t xml:space="preserve">La forma pensionistica si impegna a custodire la propria password e a consentirne l’utilizzo esclusivamente per l’esecuzione dei trasferimenti. </w:t>
      </w:r>
    </w:p>
    <w:p w14:paraId="441EC464" w14:textId="77777777" w:rsidR="009109C1" w:rsidRDefault="009109C1" w:rsidP="009109C1">
      <w:r>
        <w:t xml:space="preserve">Cordiali saluti. </w:t>
      </w:r>
    </w:p>
    <w:p w14:paraId="6B610C30" w14:textId="77777777" w:rsidR="009109C1" w:rsidRDefault="009109C1" w:rsidP="009109C1">
      <w:r>
        <w:t xml:space="preserve">Luogo,  data </w:t>
      </w:r>
    </w:p>
    <w:p w14:paraId="051D81CE" w14:textId="77777777" w:rsidR="009109C1" w:rsidRDefault="009109C1" w:rsidP="009109C1">
      <w:pPr>
        <w:jc w:val="right"/>
      </w:pPr>
      <w:r>
        <w:t xml:space="preserve">La forma pensionistica complementare </w:t>
      </w:r>
      <w:r>
        <w:br/>
      </w:r>
    </w:p>
    <w:p w14:paraId="580972C2" w14:textId="77777777" w:rsidR="009109C1" w:rsidRDefault="009109C1" w:rsidP="009109C1">
      <w:pPr>
        <w:jc w:val="right"/>
      </w:pPr>
      <w:r>
        <w:t xml:space="preserve"> …………………………………………..</w:t>
      </w:r>
    </w:p>
    <w:p w14:paraId="7D845BC8" w14:textId="77777777" w:rsidR="009109C1" w:rsidRDefault="009109C1" w:rsidP="009109C1">
      <w:r>
        <w:t xml:space="preserve">Allegato: modulo di richiesta di trasferimento attualmente in uso (se predisposto) </w:t>
      </w:r>
    </w:p>
    <w:p w14:paraId="59C209A8" w14:textId="77777777" w:rsidR="009109C1" w:rsidRDefault="009109C1" w:rsidP="009109C1">
      <w:r>
        <w:lastRenderedPageBreak/>
        <w:t xml:space="preserve">Dati identificativi della forma pensionistica </w:t>
      </w:r>
    </w:p>
    <w:tbl>
      <w:tblPr>
        <w:tblStyle w:val="Grigliatabella"/>
        <w:tblW w:w="0" w:type="auto"/>
        <w:tblLook w:val="04A0" w:firstRow="1" w:lastRow="0" w:firstColumn="1" w:lastColumn="0" w:noHBand="0" w:noVBand="1"/>
      </w:tblPr>
      <w:tblGrid>
        <w:gridCol w:w="3259"/>
        <w:gridCol w:w="6347"/>
      </w:tblGrid>
      <w:tr w:rsidR="009109C1" w14:paraId="34DD31A8" w14:textId="77777777" w:rsidTr="00CA11EC">
        <w:trPr>
          <w:trHeight w:val="681"/>
        </w:trPr>
        <w:tc>
          <w:tcPr>
            <w:tcW w:w="3259" w:type="dxa"/>
            <w:vAlign w:val="center"/>
          </w:tcPr>
          <w:p w14:paraId="03F95192" w14:textId="77777777" w:rsidR="009109C1" w:rsidRDefault="009109C1" w:rsidP="00CA11EC">
            <w:pPr>
              <w:jc w:val="center"/>
            </w:pPr>
            <w:r>
              <w:t xml:space="preserve">Denominazione </w:t>
            </w:r>
          </w:p>
        </w:tc>
        <w:tc>
          <w:tcPr>
            <w:tcW w:w="6347" w:type="dxa"/>
          </w:tcPr>
          <w:p w14:paraId="0EBAF1DC" w14:textId="77777777" w:rsidR="009109C1" w:rsidRDefault="009109C1" w:rsidP="00CA11EC"/>
        </w:tc>
      </w:tr>
      <w:tr w:rsidR="009109C1" w14:paraId="4DCCD358" w14:textId="77777777" w:rsidTr="00CA11EC">
        <w:trPr>
          <w:trHeight w:val="842"/>
        </w:trPr>
        <w:tc>
          <w:tcPr>
            <w:tcW w:w="3259" w:type="dxa"/>
            <w:vAlign w:val="center"/>
          </w:tcPr>
          <w:p w14:paraId="24C6BE5E" w14:textId="77777777" w:rsidR="009109C1" w:rsidRDefault="009109C1" w:rsidP="00CA11EC">
            <w:pPr>
              <w:jc w:val="center"/>
            </w:pPr>
            <w:r>
              <w:t xml:space="preserve">Sede legale </w:t>
            </w:r>
          </w:p>
        </w:tc>
        <w:tc>
          <w:tcPr>
            <w:tcW w:w="6347" w:type="dxa"/>
          </w:tcPr>
          <w:p w14:paraId="7781E8CC" w14:textId="77777777" w:rsidR="009109C1" w:rsidRDefault="009109C1" w:rsidP="00CA11EC"/>
        </w:tc>
      </w:tr>
      <w:tr w:rsidR="009109C1" w14:paraId="3F7FB016" w14:textId="77777777" w:rsidTr="00CA11EC">
        <w:trPr>
          <w:trHeight w:val="414"/>
        </w:trPr>
        <w:tc>
          <w:tcPr>
            <w:tcW w:w="3259" w:type="dxa"/>
            <w:vAlign w:val="center"/>
          </w:tcPr>
          <w:p w14:paraId="45D4ACE9" w14:textId="77777777" w:rsidR="009109C1" w:rsidRDefault="009109C1" w:rsidP="00CA11EC">
            <w:pPr>
              <w:jc w:val="center"/>
            </w:pPr>
            <w:r>
              <w:t>Numero di iscrizione all’Albo Covip (non richiesto per i Pip non adeguati)</w:t>
            </w:r>
          </w:p>
        </w:tc>
        <w:tc>
          <w:tcPr>
            <w:tcW w:w="6347" w:type="dxa"/>
          </w:tcPr>
          <w:p w14:paraId="0AFA4D99" w14:textId="77777777" w:rsidR="009109C1" w:rsidRDefault="009109C1" w:rsidP="00CA11EC"/>
        </w:tc>
      </w:tr>
      <w:tr w:rsidR="009109C1" w14:paraId="3C081182" w14:textId="77777777" w:rsidTr="00CA11EC">
        <w:trPr>
          <w:trHeight w:val="1312"/>
        </w:trPr>
        <w:tc>
          <w:tcPr>
            <w:tcW w:w="3259" w:type="dxa"/>
            <w:vAlign w:val="center"/>
          </w:tcPr>
          <w:p w14:paraId="20931D1A" w14:textId="77777777" w:rsidR="009109C1" w:rsidRDefault="009109C1" w:rsidP="00CA11EC">
            <w:pPr>
              <w:jc w:val="center"/>
            </w:pPr>
            <w:r>
              <w:t xml:space="preserve">Soggetto che esercita l’attività (per FP aperti e Pip; per i fondi preesistenti interni indicare l’ente al cui interno la forma pensionistica è istituita) </w:t>
            </w:r>
          </w:p>
        </w:tc>
        <w:tc>
          <w:tcPr>
            <w:tcW w:w="6347" w:type="dxa"/>
          </w:tcPr>
          <w:p w14:paraId="46D03182" w14:textId="77777777" w:rsidR="009109C1" w:rsidRDefault="009109C1" w:rsidP="00CA11EC"/>
        </w:tc>
      </w:tr>
    </w:tbl>
    <w:p w14:paraId="1C94746E" w14:textId="77777777" w:rsidR="009109C1" w:rsidRDefault="009109C1" w:rsidP="009109C1">
      <w:r>
        <w:t xml:space="preserve"> </w:t>
      </w:r>
    </w:p>
    <w:p w14:paraId="38E4FEB4" w14:textId="77777777" w:rsidR="00B61465" w:rsidRDefault="00B61465"/>
    <w:sectPr w:rsidR="00B614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C1"/>
    <w:rsid w:val="009109C1"/>
    <w:rsid w:val="00B61465"/>
    <w:rsid w:val="00C423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81FD"/>
  <w15:chartTrackingRefBased/>
  <w15:docId w15:val="{B99B5593-2305-49B9-AB2F-A20AE66F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09C1"/>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10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Pellegrini</dc:creator>
  <cp:keywords/>
  <dc:description/>
  <cp:lastModifiedBy>Paolo Pellegrini</cp:lastModifiedBy>
  <cp:revision>2</cp:revision>
  <dcterms:created xsi:type="dcterms:W3CDTF">2021-07-07T13:37:00Z</dcterms:created>
  <dcterms:modified xsi:type="dcterms:W3CDTF">2021-07-07T13:38:00Z</dcterms:modified>
</cp:coreProperties>
</file>